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C8E3" w14:textId="53D3FF3F" w:rsidR="000934C1" w:rsidRDefault="000934C1" w:rsidP="000934C1">
      <w:pPr>
        <w:shd w:val="clear" w:color="auto" w:fill="FFFFFF"/>
        <w:spacing w:line="276" w:lineRule="auto"/>
        <w:ind w:right="-6" w:firstLine="709"/>
        <w:jc w:val="right"/>
        <w:rPr>
          <w:b/>
          <w:bCs/>
          <w:sz w:val="24"/>
          <w:szCs w:val="24"/>
        </w:rPr>
      </w:pPr>
      <w:r>
        <w:rPr>
          <w:sz w:val="28"/>
          <w:szCs w:val="28"/>
        </w:rPr>
        <w:t>Положение о стипендиальном обеспечении и других формах материальной поддержки обучающихся ФГБУН ВолНЦ РАН</w:t>
      </w:r>
      <w:r>
        <w:rPr>
          <w:b/>
          <w:bCs/>
          <w:sz w:val="24"/>
          <w:szCs w:val="24"/>
        </w:rPr>
        <w:t xml:space="preserve"> </w:t>
      </w:r>
      <w:r w:rsidRPr="000934C1">
        <w:rPr>
          <w:sz w:val="24"/>
          <w:szCs w:val="24"/>
        </w:rPr>
        <w:t xml:space="preserve">(утв. Приказом директора ФГБУН ВолНЦ РАН </w:t>
      </w:r>
      <w:r>
        <w:rPr>
          <w:sz w:val="24"/>
          <w:szCs w:val="24"/>
        </w:rPr>
        <w:t>от 28.12.2024 г. №327</w:t>
      </w:r>
      <w:r w:rsidRPr="000934C1">
        <w:rPr>
          <w:sz w:val="24"/>
          <w:szCs w:val="24"/>
        </w:rPr>
        <w:t>)</w:t>
      </w:r>
    </w:p>
    <w:p w14:paraId="5CC14D35" w14:textId="16FEC8DF" w:rsidR="000934C1" w:rsidRDefault="000934C1" w:rsidP="000934C1">
      <w:pPr>
        <w:shd w:val="clear" w:color="auto" w:fill="FFFFFF"/>
        <w:spacing w:line="276" w:lineRule="auto"/>
        <w:ind w:right="-6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Государственная социальная стипендия студентам</w:t>
      </w:r>
    </w:p>
    <w:p w14:paraId="7EBBC391" w14:textId="77777777" w:rsidR="000934C1" w:rsidRDefault="000934C1" w:rsidP="000934C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(для магистрантов, обучающихся по очной форме обучения за счет бюджетных ассигнований федерального бюджета)</w:t>
      </w:r>
    </w:p>
    <w:p w14:paraId="044A7F4D" w14:textId="77777777" w:rsidR="000934C1" w:rsidRDefault="000934C1" w:rsidP="000934C1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Государственная социальная стипендия назначается студентам, являющимся:</w:t>
      </w:r>
    </w:p>
    <w:p w14:paraId="3902568F" w14:textId="77777777" w:rsidR="000934C1" w:rsidRDefault="000934C1" w:rsidP="000934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before="7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или единственного родителя;</w:t>
      </w:r>
    </w:p>
    <w:p w14:paraId="29BF7E86" w14:textId="77777777" w:rsidR="000934C1" w:rsidRDefault="000934C1" w:rsidP="000934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– детьми-инвалидами, инвалидами</w:t>
      </w:r>
      <w:r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  <w:lang w:val="en-US" w:bidi="he-IL"/>
        </w:rPr>
        <w:t>I</w:t>
      </w:r>
      <w:r>
        <w:rPr>
          <w:sz w:val="24"/>
          <w:szCs w:val="24"/>
          <w:lang w:bidi="he-IL"/>
        </w:rPr>
        <w:t xml:space="preserve"> и </w:t>
      </w:r>
      <w:r>
        <w:rPr>
          <w:sz w:val="24"/>
          <w:szCs w:val="24"/>
          <w:lang w:val="en-US" w:bidi="he-IL"/>
        </w:rPr>
        <w:t>II</w:t>
      </w:r>
      <w:r w:rsidRPr="000934C1">
        <w:rPr>
          <w:sz w:val="24"/>
          <w:szCs w:val="24"/>
          <w:lang w:bidi="he-IL"/>
        </w:rPr>
        <w:t xml:space="preserve"> </w:t>
      </w:r>
      <w:r>
        <w:rPr>
          <w:sz w:val="24"/>
          <w:szCs w:val="24"/>
        </w:rPr>
        <w:t>групп, инвалидами с детства;</w:t>
      </w:r>
    </w:p>
    <w:p w14:paraId="3265949A" w14:textId="77777777" w:rsidR="000934C1" w:rsidRDefault="000934C1" w:rsidP="000934C1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– подвергшимся воздействию радиации вследствие катастрофы на Чернобыльской АЭС и ины</w:t>
      </w:r>
      <w:r>
        <w:rPr>
          <w:sz w:val="24"/>
          <w:szCs w:val="24"/>
        </w:rPr>
        <w:t>х радиационных катастроф, вследствие ядерных испытаний на Семипалатинском полигоне;</w:t>
      </w:r>
    </w:p>
    <w:p w14:paraId="7E029B14" w14:textId="77777777" w:rsidR="000934C1" w:rsidRDefault="000934C1" w:rsidP="000934C1">
      <w:pPr>
        <w:shd w:val="clear" w:color="auto" w:fill="FFFFFF"/>
        <w:tabs>
          <w:tab w:val="left" w:pos="0"/>
        </w:tabs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инвалидами вследствие военной травмы или заболевания, полученных в период прохождения военной службы; </w:t>
      </w:r>
    </w:p>
    <w:p w14:paraId="450444E1" w14:textId="77777777" w:rsidR="000934C1" w:rsidRDefault="000934C1" w:rsidP="000934C1">
      <w:pPr>
        <w:shd w:val="clear" w:color="auto" w:fill="FFFFFF"/>
        <w:tabs>
          <w:tab w:val="left" w:pos="0"/>
        </w:tabs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ветеранами боевых действий;</w:t>
      </w:r>
    </w:p>
    <w:p w14:paraId="4FD333E5" w14:textId="77777777" w:rsidR="000934C1" w:rsidRDefault="000934C1" w:rsidP="000934C1">
      <w:pPr>
        <w:spacing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− лицами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</w:t>
      </w:r>
      <w:r>
        <w:rPr>
          <w:color w:val="000000"/>
          <w:sz w:val="24"/>
          <w:szCs w:val="24"/>
          <w:lang w:eastAsia="ru-RU"/>
        </w:rPr>
        <w:t xml:space="preserve">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4" w:history="1">
        <w:r>
          <w:rPr>
            <w:rStyle w:val="a3"/>
            <w:color w:val="000000"/>
            <w:sz w:val="24"/>
            <w:szCs w:val="24"/>
            <w:lang w:eastAsia="ru-RU"/>
          </w:rPr>
          <w:t>подпунктами «б» - «г» пункта 1</w:t>
        </w:r>
      </w:hyperlink>
      <w:r>
        <w:rPr>
          <w:color w:val="000000"/>
          <w:sz w:val="24"/>
          <w:szCs w:val="24"/>
          <w:lang w:eastAsia="ru-RU"/>
        </w:rPr>
        <w:t xml:space="preserve">, </w:t>
      </w:r>
      <w:hyperlink r:id="rId5" w:history="1">
        <w:r>
          <w:rPr>
            <w:rStyle w:val="a3"/>
            <w:color w:val="000000"/>
            <w:sz w:val="24"/>
            <w:szCs w:val="24"/>
            <w:lang w:eastAsia="ru-RU"/>
          </w:rPr>
          <w:t>подпунктом «а» пункта 2</w:t>
        </w:r>
      </w:hyperlink>
      <w:r>
        <w:rPr>
          <w:color w:val="000000"/>
          <w:sz w:val="24"/>
          <w:szCs w:val="24"/>
          <w:lang w:eastAsia="ru-RU"/>
        </w:rPr>
        <w:t xml:space="preserve"> и </w:t>
      </w:r>
      <w:hyperlink r:id="rId6" w:history="1">
        <w:r>
          <w:rPr>
            <w:rStyle w:val="a3"/>
            <w:color w:val="000000"/>
            <w:sz w:val="24"/>
            <w:szCs w:val="24"/>
            <w:lang w:eastAsia="ru-RU"/>
          </w:rPr>
          <w:t>подпунктами «а» - «в» пункта 3 статьи 51</w:t>
        </w:r>
      </w:hyperlink>
      <w:r>
        <w:rPr>
          <w:color w:val="000000"/>
          <w:sz w:val="24"/>
          <w:szCs w:val="24"/>
          <w:lang w:eastAsia="ru-RU"/>
        </w:rPr>
        <w:t xml:space="preserve"> Федерального закона от 28 марта 1998 года № 53-ФЗ «О воинской обязанности и военной службе»;</w:t>
      </w:r>
    </w:p>
    <w:p w14:paraId="747AAEF5" w14:textId="77777777" w:rsidR="000934C1" w:rsidRDefault="000934C1" w:rsidP="000934C1">
      <w:pPr>
        <w:shd w:val="clear" w:color="auto" w:fill="FFFFFF"/>
        <w:tabs>
          <w:tab w:val="left" w:pos="0"/>
        </w:tabs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− лицами, получившими государственную социальную помощь.</w:t>
      </w:r>
    </w:p>
    <w:p w14:paraId="2196D3E2" w14:textId="77777777" w:rsidR="000934C1" w:rsidRDefault="000934C1" w:rsidP="000934C1">
      <w:pPr>
        <w:shd w:val="clear" w:color="auto" w:fill="FFFFFF"/>
        <w:tabs>
          <w:tab w:val="left" w:pos="1145"/>
        </w:tabs>
        <w:spacing w:before="7" w:line="276" w:lineRule="auto"/>
        <w:ind w:right="-5" w:firstLine="709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6.2. </w:t>
      </w:r>
      <w:r>
        <w:rPr>
          <w:spacing w:val="-1"/>
          <w:sz w:val="24"/>
          <w:szCs w:val="24"/>
        </w:rPr>
        <w:t xml:space="preserve">Право на получение государственной социальной стипендии имеет </w:t>
      </w:r>
      <w:r>
        <w:rPr>
          <w:sz w:val="24"/>
          <w:szCs w:val="24"/>
        </w:rPr>
        <w:t xml:space="preserve">студент, представивший документ, подтверждающий назначение государственной социальной помощи, выдаваемый органом социальной защиты населения Российской Федерации по месту жительства, либо документ, подтверждающий соответствие одной из категорий граждан, указанных в пункте 6.1 настоящего Положения. </w:t>
      </w:r>
    </w:p>
    <w:p w14:paraId="324B47B7" w14:textId="77777777" w:rsidR="000934C1" w:rsidRDefault="000934C1" w:rsidP="000934C1">
      <w:pPr>
        <w:shd w:val="clear" w:color="auto" w:fill="FFFFFF"/>
        <w:tabs>
          <w:tab w:val="left" w:pos="1145"/>
        </w:tabs>
        <w:spacing w:before="7"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Студенты, признанные в установленном порядке инвалидами </w:t>
      </w:r>
      <w:r>
        <w:rPr>
          <w:sz w:val="24"/>
          <w:szCs w:val="24"/>
          <w:lang w:val="en-US" w:bidi="he-IL"/>
        </w:rPr>
        <w:t>III</w:t>
      </w:r>
      <w:r>
        <w:rPr>
          <w:sz w:val="24"/>
          <w:szCs w:val="24"/>
        </w:rPr>
        <w:t xml:space="preserve"> группы (при прочих равных условиях), имеют первоочередное право на получение государственной социальной стипендии по сравнению со студентами, представившими документы, подтверждающие назначение государственной социальной помощи.</w:t>
      </w:r>
    </w:p>
    <w:p w14:paraId="0D0AFD51" w14:textId="77777777" w:rsidR="000934C1" w:rsidRDefault="000934C1" w:rsidP="000934C1">
      <w:pPr>
        <w:shd w:val="clear" w:color="auto" w:fill="FFFFFF"/>
        <w:tabs>
          <w:tab w:val="left" w:pos="994"/>
        </w:tabs>
        <w:spacing w:before="7" w:line="276" w:lineRule="auto"/>
        <w:ind w:right="-5" w:firstLine="709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6.3. </w:t>
      </w:r>
      <w:r>
        <w:rPr>
          <w:spacing w:val="-1"/>
          <w:sz w:val="24"/>
          <w:szCs w:val="24"/>
        </w:rPr>
        <w:t xml:space="preserve">Студенты, претендующие на получение государственной социальной </w:t>
      </w:r>
      <w:r>
        <w:rPr>
          <w:spacing w:val="-2"/>
          <w:sz w:val="24"/>
          <w:szCs w:val="24"/>
        </w:rPr>
        <w:t xml:space="preserve">стипендии, представляют в стипендиальную комиссию следующие </w:t>
      </w:r>
      <w:r>
        <w:rPr>
          <w:sz w:val="24"/>
          <w:szCs w:val="24"/>
        </w:rPr>
        <w:t>документы:</w:t>
      </w:r>
    </w:p>
    <w:p w14:paraId="79A4CAFD" w14:textId="77777777" w:rsidR="000934C1" w:rsidRDefault="000934C1" w:rsidP="000934C1">
      <w:pPr>
        <w:shd w:val="clear" w:color="auto" w:fill="FFFFFF"/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– </w:t>
      </w:r>
      <w:r>
        <w:rPr>
          <w:spacing w:val="-1"/>
          <w:sz w:val="24"/>
          <w:szCs w:val="24"/>
        </w:rPr>
        <w:t xml:space="preserve">документ, подтверждающий назначение государственной социальной помощи, </w:t>
      </w:r>
      <w:r>
        <w:rPr>
          <w:sz w:val="24"/>
          <w:szCs w:val="24"/>
        </w:rPr>
        <w:t>выданный органом социальной защиты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населения Российской Федерации по месту </w:t>
      </w:r>
      <w:r>
        <w:rPr>
          <w:spacing w:val="-1"/>
          <w:sz w:val="24"/>
          <w:szCs w:val="24"/>
        </w:rPr>
        <w:t>жительства,</w:t>
      </w:r>
      <w:r>
        <w:rPr>
          <w:sz w:val="24"/>
          <w:szCs w:val="24"/>
        </w:rPr>
        <w:t xml:space="preserve"> либо документ, подтверждающий соответствие одной из категорий граждан, указанных в пункте 6.1 настоящего Положения;</w:t>
      </w:r>
    </w:p>
    <w:p w14:paraId="420C3F73" w14:textId="77777777" w:rsidR="000934C1" w:rsidRDefault="000934C1" w:rsidP="000934C1">
      <w:pPr>
        <w:shd w:val="clear" w:color="auto" w:fill="FFFFFF"/>
        <w:spacing w:line="276" w:lineRule="auto"/>
        <w:ind w:right="-5"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личное заявление (по форме согласно Приложению 4), поданное на имя директора</w:t>
      </w:r>
      <w:r>
        <w:rPr>
          <w:sz w:val="24"/>
          <w:szCs w:val="24"/>
        </w:rPr>
        <w:t xml:space="preserve"> ФГБУН ВолНЦ РАН и содержащее фамилию, имя, отчество студента, просьбу о назначении государственной социальной стипендии, перечень прилагаемых к заявлению </w:t>
      </w:r>
      <w:r>
        <w:rPr>
          <w:spacing w:val="-2"/>
          <w:sz w:val="24"/>
          <w:szCs w:val="24"/>
        </w:rPr>
        <w:t xml:space="preserve">документов. </w:t>
      </w:r>
    </w:p>
    <w:p w14:paraId="6AEAFC36" w14:textId="77777777" w:rsidR="000934C1" w:rsidRDefault="000934C1" w:rsidP="000934C1">
      <w:pPr>
        <w:shd w:val="clear" w:color="auto" w:fill="FFFFFF"/>
        <w:tabs>
          <w:tab w:val="left" w:pos="1116"/>
        </w:tabs>
        <w:spacing w:before="7"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Государственная социальная стипендия назначается с даты представления студентом документов, указанных в пункте 6.3 настоящего Положения (за исключением категории лиц, получивших государственную социальную помощь), до окончания обучения. Студентам, относящимся к категории лиц, получающих в установленном порядке государственную социальную помощь, государственная социальная стипендия назначается с даты представления документа, подтверждающего назначение государственной социальной помощи, на один год со дня назначения указанной социальной помощи. </w:t>
      </w:r>
    </w:p>
    <w:p w14:paraId="53DA90DD" w14:textId="77777777" w:rsidR="000934C1" w:rsidRDefault="000934C1" w:rsidP="000934C1">
      <w:pPr>
        <w:shd w:val="clear" w:color="auto" w:fill="FFFFFF"/>
        <w:tabs>
          <w:tab w:val="left" w:pos="1000"/>
        </w:tabs>
        <w:spacing w:before="7" w:line="276" w:lineRule="auto"/>
        <w:ind w:right="-5" w:firstLine="709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6.5. Назначение государственной социальной стипендии осуществляется приказом директора ФГБУН ВолНЦ РАН на основании протокола стипендиальной </w:t>
      </w:r>
      <w:r>
        <w:rPr>
          <w:spacing w:val="-1"/>
          <w:sz w:val="24"/>
          <w:szCs w:val="24"/>
        </w:rPr>
        <w:t xml:space="preserve">комиссии, в пределах средств, предусмотренных на эти цели в </w:t>
      </w:r>
      <w:r>
        <w:rPr>
          <w:sz w:val="24"/>
          <w:szCs w:val="24"/>
        </w:rPr>
        <w:t>стипендиальном фонде, в следующем порядке:</w:t>
      </w:r>
    </w:p>
    <w:p w14:paraId="02F441D6" w14:textId="77777777" w:rsidR="000934C1" w:rsidRDefault="000934C1" w:rsidP="000934C1">
      <w:pPr>
        <w:shd w:val="clear" w:color="auto" w:fill="FFFFFF"/>
        <w:tabs>
          <w:tab w:val="left" w:pos="1116"/>
        </w:tabs>
        <w:spacing w:before="7" w:line="276" w:lineRule="auto"/>
        <w:ind w:right="-5"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 xml:space="preserve"> студент с заявлением и приложениями к нему обращается к заведующему Научно-образовательным центром, который направляет документы в стипендиальную комиссию для рассмотрения вопроса о назначении студенту государственной социальной стипендии; </w:t>
      </w:r>
    </w:p>
    <w:p w14:paraId="6F8E5028" w14:textId="77777777" w:rsidR="000934C1" w:rsidRDefault="000934C1" w:rsidP="000934C1">
      <w:pPr>
        <w:shd w:val="clear" w:color="auto" w:fill="FFFFFF"/>
        <w:tabs>
          <w:tab w:val="left" w:pos="0"/>
          <w:tab w:val="left" w:pos="1080"/>
        </w:tabs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стипендиальная комиссия в течение двух рабочих дней со дня получения всех необходимых документов обязана рассмотреть вопрос о назначении студенту государственной социальной стипендии и принять окончательное решение по данному вопросу. Решение стипендиальной комиссии оформляется протоколом и подписывается членами комиссии;</w:t>
      </w:r>
    </w:p>
    <w:p w14:paraId="41A60F30" w14:textId="77777777" w:rsidR="000934C1" w:rsidRDefault="000934C1" w:rsidP="000934C1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директор ФГБУН ВолНЦ РАН на основании протокола стипендиальной комиссии подписывает приказ о назначении студентам государственной социальной стипендии и направляет приказ в отдел </w:t>
      </w:r>
      <w:r>
        <w:rPr>
          <w:bCs/>
          <w:sz w:val="24"/>
          <w:szCs w:val="24"/>
        </w:rPr>
        <w:t>финансово-экономического планирования и бухгалтерского учета</w:t>
      </w:r>
      <w:r>
        <w:rPr>
          <w:sz w:val="24"/>
          <w:szCs w:val="24"/>
        </w:rPr>
        <w:t>;</w:t>
      </w:r>
      <w:r>
        <w:rPr>
          <w:color w:val="FF0000"/>
          <w:sz w:val="24"/>
          <w:szCs w:val="24"/>
        </w:rPr>
        <w:t xml:space="preserve"> </w:t>
      </w:r>
    </w:p>
    <w:p w14:paraId="1AA16A33" w14:textId="77777777" w:rsidR="000934C1" w:rsidRDefault="000934C1" w:rsidP="000934C1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отдел </w:t>
      </w:r>
      <w:r>
        <w:rPr>
          <w:bCs/>
          <w:sz w:val="24"/>
          <w:szCs w:val="24"/>
        </w:rPr>
        <w:t>финансово-экономического планирования и бухгалтерского учета</w:t>
      </w:r>
      <w:r>
        <w:rPr>
          <w:sz w:val="24"/>
          <w:szCs w:val="24"/>
        </w:rPr>
        <w:t xml:space="preserve"> начисляет студентам государственную социальную стипендию на основании приказа директора ФГБУН ВолНЦ РАН и служебной записки от Научно-образовательного центра о численности и составе обучающихся в отчетном периоде.</w:t>
      </w:r>
    </w:p>
    <w:p w14:paraId="3D73DE20" w14:textId="77777777" w:rsidR="000934C1" w:rsidRDefault="000934C1" w:rsidP="000934C1">
      <w:pPr>
        <w:shd w:val="clear" w:color="auto" w:fill="FFFFFF"/>
        <w:spacing w:line="276" w:lineRule="auto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6.6. Выплата государственной социальной стипендии производится один раз в месяц в сроки выплаты основной заработной платы.</w:t>
      </w:r>
    </w:p>
    <w:p w14:paraId="211D42ED" w14:textId="77777777" w:rsidR="000934C1" w:rsidRDefault="000934C1" w:rsidP="000934C1">
      <w:pPr>
        <w:spacing w:line="276" w:lineRule="auto"/>
        <w:ind w:right="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При предоставлении студентам академического отпуска, отпуска по беременности и родам, отпуска по уходу за ребёнком до достижения им возраста трёх лет выплата назначенной </w:t>
      </w:r>
      <w:r>
        <w:rPr>
          <w:color w:val="000000"/>
          <w:sz w:val="24"/>
          <w:szCs w:val="24"/>
        </w:rPr>
        <w:t xml:space="preserve">государственной социальной стипендии не прекращается до истечения периода, указанного в приказе о назначении государственной социальной стипендии, изданного в соответствии со сроками действия основания для назначения государственной социальной стипендии. </w:t>
      </w:r>
    </w:p>
    <w:p w14:paraId="7A9D34A4" w14:textId="77777777" w:rsidR="000934C1" w:rsidRDefault="000934C1" w:rsidP="000934C1">
      <w:pPr>
        <w:shd w:val="clear" w:color="auto" w:fill="FFFFFF"/>
        <w:tabs>
          <w:tab w:val="left" w:pos="1152"/>
        </w:tabs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6.8. </w:t>
      </w:r>
      <w:r>
        <w:rPr>
          <w:sz w:val="24"/>
          <w:szCs w:val="24"/>
        </w:rPr>
        <w:t>Выплата государственной социальной стипендии прекращается:</w:t>
      </w:r>
    </w:p>
    <w:p w14:paraId="7BF980C5" w14:textId="77777777" w:rsidR="000934C1" w:rsidRDefault="000934C1" w:rsidP="000934C1">
      <w:pPr>
        <w:widowControl w:val="0"/>
        <w:shd w:val="clear" w:color="auto" w:fill="FFFFFF"/>
        <w:tabs>
          <w:tab w:val="left" w:pos="1476"/>
        </w:tabs>
        <w:autoSpaceDE w:val="0"/>
        <w:autoSpaceDN w:val="0"/>
        <w:adjustRightInd w:val="0"/>
        <w:spacing w:line="276" w:lineRule="auto"/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 со дня издания приказа об отчислении студента из ФГБУН ВолНЦ РАН либо с даты, указанной в приказе;</w:t>
      </w:r>
    </w:p>
    <w:p w14:paraId="2DCDF5E3" w14:textId="77777777" w:rsidR="000934C1" w:rsidRDefault="000934C1" w:rsidP="000934C1">
      <w:pPr>
        <w:shd w:val="clear" w:color="auto" w:fill="FFFFFF"/>
        <w:tabs>
          <w:tab w:val="left" w:pos="1138"/>
        </w:tabs>
        <w:spacing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государственной социальной стипендии, выплачиваемой за месяц, в котором происходит отчисление, определяется пропорционально количеству дней с первого числа месяца до даты отчисления. </w:t>
      </w:r>
    </w:p>
    <w:p w14:paraId="515EC3BB" w14:textId="77777777" w:rsidR="000934C1" w:rsidRDefault="000934C1" w:rsidP="000934C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по истечении периода, указанного в приказе о назначении государственной социальной стипендии, изданном в соответствии со сроками действия основания для назначения государственной социальной стипендии, </w:t>
      </w:r>
      <w:r>
        <w:rPr>
          <w:sz w:val="24"/>
          <w:szCs w:val="24"/>
        </w:rPr>
        <w:t>и возобновляется с даты представления заявления и документов, подтверждающих соответствие одной из льготных категорий граждан, указанных в пункте 6.1 настоящего Положения.</w:t>
      </w:r>
    </w:p>
    <w:p w14:paraId="3B87B49A" w14:textId="77777777" w:rsidR="000934C1" w:rsidRDefault="000934C1" w:rsidP="000934C1">
      <w:pPr>
        <w:shd w:val="clear" w:color="auto" w:fill="FFFFFF"/>
        <w:tabs>
          <w:tab w:val="left" w:pos="1152"/>
        </w:tabs>
        <w:spacing w:before="7" w:line="276" w:lineRule="auto"/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>6.9. 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</w:t>
      </w:r>
    </w:p>
    <w:p w14:paraId="0B4F0A80" w14:textId="77777777" w:rsidR="009E2793" w:rsidRDefault="009E2793"/>
    <w:sectPr w:rsidR="009E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B"/>
    <w:rsid w:val="000934C1"/>
    <w:rsid w:val="0051613B"/>
    <w:rsid w:val="009D2698"/>
    <w:rsid w:val="009E2793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8053"/>
  <w15:chartTrackingRefBased/>
  <w15:docId w15:val="{01025EF1-ED4B-40EA-AAEB-B1ADFCA1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934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93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8405.5131/" TargetMode="External"/><Relationship Id="rId5" Type="http://schemas.openxmlformats.org/officeDocument/2006/relationships/hyperlink" Target="garantf1://78405.5121/" TargetMode="External"/><Relationship Id="rId4" Type="http://schemas.openxmlformats.org/officeDocument/2006/relationships/hyperlink" Target="garantf1://78405.5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2025-04-09T08:40:00Z</dcterms:created>
  <dcterms:modified xsi:type="dcterms:W3CDTF">2025-04-09T08:42:00Z</dcterms:modified>
</cp:coreProperties>
</file>