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692C" w14:textId="77777777" w:rsidR="006645DF" w:rsidRDefault="006645DF" w:rsidP="006645DF">
      <w:pPr>
        <w:tabs>
          <w:tab w:val="left" w:pos="2490"/>
        </w:tabs>
        <w:spacing w:line="276" w:lineRule="auto"/>
        <w:jc w:val="right"/>
        <w:rPr>
          <w:sz w:val="24"/>
          <w:szCs w:val="24"/>
        </w:rPr>
      </w:pPr>
      <w:r>
        <w:rPr>
          <w:sz w:val="24"/>
          <w:szCs w:val="24"/>
        </w:rPr>
        <w:t>Приложение 2</w:t>
      </w:r>
    </w:p>
    <w:p w14:paraId="15596A78" w14:textId="77777777" w:rsidR="006645DF" w:rsidRDefault="006645DF" w:rsidP="006645DF">
      <w:pPr>
        <w:spacing w:line="276" w:lineRule="auto"/>
        <w:jc w:val="right"/>
        <w:rPr>
          <w:sz w:val="24"/>
          <w:szCs w:val="24"/>
        </w:rPr>
      </w:pPr>
      <w:r>
        <w:rPr>
          <w:sz w:val="24"/>
          <w:szCs w:val="24"/>
        </w:rPr>
        <w:t xml:space="preserve">           к Положению о стипендиальном обеспечении</w:t>
      </w:r>
    </w:p>
    <w:p w14:paraId="22563AE3" w14:textId="77777777" w:rsidR="006645DF" w:rsidRDefault="006645DF" w:rsidP="006645DF">
      <w:pPr>
        <w:spacing w:line="276" w:lineRule="auto"/>
        <w:jc w:val="right"/>
        <w:rPr>
          <w:sz w:val="24"/>
          <w:szCs w:val="24"/>
        </w:rPr>
      </w:pPr>
      <w:r>
        <w:rPr>
          <w:sz w:val="24"/>
          <w:szCs w:val="24"/>
        </w:rPr>
        <w:t xml:space="preserve">и других формах материальной поддержки </w:t>
      </w:r>
    </w:p>
    <w:p w14:paraId="611DE044" w14:textId="77777777" w:rsidR="006645DF" w:rsidRDefault="006645DF" w:rsidP="006645DF">
      <w:pPr>
        <w:spacing w:line="276" w:lineRule="auto"/>
        <w:jc w:val="right"/>
        <w:rPr>
          <w:sz w:val="24"/>
          <w:szCs w:val="24"/>
        </w:rPr>
      </w:pPr>
      <w:r>
        <w:rPr>
          <w:sz w:val="24"/>
          <w:szCs w:val="24"/>
        </w:rPr>
        <w:t xml:space="preserve">обучающихся </w:t>
      </w:r>
      <w:r>
        <w:rPr>
          <w:sz w:val="26"/>
          <w:szCs w:val="26"/>
        </w:rPr>
        <w:t xml:space="preserve">ФГБУН </w:t>
      </w:r>
      <w:proofErr w:type="spellStart"/>
      <w:r>
        <w:rPr>
          <w:sz w:val="26"/>
          <w:szCs w:val="26"/>
        </w:rPr>
        <w:t>ВолНЦ</w:t>
      </w:r>
      <w:proofErr w:type="spellEnd"/>
      <w:r>
        <w:rPr>
          <w:sz w:val="26"/>
          <w:szCs w:val="26"/>
        </w:rPr>
        <w:t xml:space="preserve"> РАН</w:t>
      </w:r>
    </w:p>
    <w:p w14:paraId="52318DAF" w14:textId="77777777" w:rsidR="006645DF" w:rsidRDefault="006645DF" w:rsidP="006645DF">
      <w:pPr>
        <w:spacing w:line="276" w:lineRule="auto"/>
        <w:jc w:val="right"/>
        <w:rPr>
          <w:sz w:val="24"/>
          <w:szCs w:val="24"/>
        </w:rPr>
      </w:pPr>
    </w:p>
    <w:p w14:paraId="52154B83" w14:textId="77777777" w:rsidR="006645DF" w:rsidRDefault="006645DF" w:rsidP="006645DF">
      <w:pPr>
        <w:tabs>
          <w:tab w:val="left" w:pos="5175"/>
        </w:tabs>
        <w:spacing w:line="276" w:lineRule="auto"/>
        <w:jc w:val="center"/>
        <w:rPr>
          <w:b/>
          <w:sz w:val="26"/>
          <w:szCs w:val="26"/>
        </w:rPr>
      </w:pPr>
      <w:r>
        <w:rPr>
          <w:b/>
          <w:sz w:val="26"/>
          <w:szCs w:val="26"/>
        </w:rPr>
        <w:t>Критерии оценки деятельности студента, учитываемые при назначении повышенной государственной академической стипендии</w:t>
      </w:r>
    </w:p>
    <w:p w14:paraId="15FED1BC" w14:textId="77777777" w:rsidR="006645DF" w:rsidRDefault="006645DF" w:rsidP="006645DF">
      <w:pPr>
        <w:tabs>
          <w:tab w:val="left" w:pos="5175"/>
        </w:tabs>
        <w:spacing w:line="276" w:lineRule="auto"/>
        <w:jc w:val="both"/>
        <w:rPr>
          <w:b/>
          <w:sz w:val="26"/>
          <w:szCs w:val="26"/>
        </w:rPr>
      </w:pPr>
      <w:r>
        <w:rPr>
          <w:b/>
          <w:sz w:val="26"/>
          <w:szCs w:val="26"/>
        </w:rPr>
        <w:t>1. Учебная деятельность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5332"/>
        <w:gridCol w:w="1606"/>
        <w:gridCol w:w="2363"/>
      </w:tblGrid>
      <w:tr w:rsidR="006645DF" w14:paraId="64169CBE" w14:textId="77777777" w:rsidTr="006645DF">
        <w:tc>
          <w:tcPr>
            <w:tcW w:w="588" w:type="dxa"/>
            <w:tcBorders>
              <w:top w:val="single" w:sz="4" w:space="0" w:color="auto"/>
              <w:left w:val="single" w:sz="4" w:space="0" w:color="auto"/>
              <w:bottom w:val="single" w:sz="4" w:space="0" w:color="auto"/>
              <w:right w:val="single" w:sz="4" w:space="0" w:color="auto"/>
            </w:tcBorders>
            <w:vAlign w:val="center"/>
            <w:hideMark/>
          </w:tcPr>
          <w:p w14:paraId="6BC0D769" w14:textId="77777777" w:rsidR="006645DF" w:rsidRDefault="006645DF">
            <w:pPr>
              <w:tabs>
                <w:tab w:val="left" w:pos="5175"/>
              </w:tabs>
              <w:jc w:val="center"/>
              <w:rPr>
                <w:b/>
                <w:sz w:val="26"/>
                <w:szCs w:val="26"/>
              </w:rPr>
            </w:pPr>
            <w:r>
              <w:rPr>
                <w:b/>
                <w:sz w:val="26"/>
                <w:szCs w:val="26"/>
              </w:rPr>
              <w:t>№ п/п</w:t>
            </w:r>
          </w:p>
        </w:tc>
        <w:tc>
          <w:tcPr>
            <w:tcW w:w="5332" w:type="dxa"/>
            <w:tcBorders>
              <w:top w:val="single" w:sz="4" w:space="0" w:color="auto"/>
              <w:left w:val="single" w:sz="4" w:space="0" w:color="auto"/>
              <w:bottom w:val="single" w:sz="4" w:space="0" w:color="auto"/>
              <w:right w:val="single" w:sz="4" w:space="0" w:color="auto"/>
            </w:tcBorders>
            <w:vAlign w:val="center"/>
            <w:hideMark/>
          </w:tcPr>
          <w:p w14:paraId="6014C73C" w14:textId="77777777" w:rsidR="006645DF" w:rsidRDefault="006645DF">
            <w:pPr>
              <w:tabs>
                <w:tab w:val="left" w:pos="5175"/>
              </w:tabs>
              <w:jc w:val="center"/>
              <w:rPr>
                <w:b/>
                <w:sz w:val="26"/>
                <w:szCs w:val="26"/>
              </w:rPr>
            </w:pPr>
            <w:r>
              <w:rPr>
                <w:b/>
                <w:sz w:val="26"/>
                <w:szCs w:val="26"/>
              </w:rPr>
              <w:t>Показатель</w:t>
            </w:r>
          </w:p>
        </w:tc>
        <w:tc>
          <w:tcPr>
            <w:tcW w:w="1606" w:type="dxa"/>
            <w:tcBorders>
              <w:top w:val="single" w:sz="4" w:space="0" w:color="auto"/>
              <w:left w:val="single" w:sz="4" w:space="0" w:color="auto"/>
              <w:bottom w:val="single" w:sz="4" w:space="0" w:color="auto"/>
              <w:right w:val="single" w:sz="4" w:space="0" w:color="auto"/>
            </w:tcBorders>
            <w:vAlign w:val="center"/>
            <w:hideMark/>
          </w:tcPr>
          <w:p w14:paraId="182C3ED0" w14:textId="77777777" w:rsidR="006645DF" w:rsidRDefault="006645DF">
            <w:pPr>
              <w:tabs>
                <w:tab w:val="left" w:pos="5175"/>
              </w:tabs>
              <w:jc w:val="center"/>
              <w:rPr>
                <w:b/>
                <w:sz w:val="26"/>
                <w:szCs w:val="26"/>
              </w:rPr>
            </w:pPr>
            <w:r>
              <w:rPr>
                <w:b/>
                <w:sz w:val="26"/>
                <w:szCs w:val="26"/>
              </w:rPr>
              <w:t>Количество баллов</w:t>
            </w:r>
          </w:p>
        </w:tc>
        <w:tc>
          <w:tcPr>
            <w:tcW w:w="2363" w:type="dxa"/>
            <w:tcBorders>
              <w:top w:val="single" w:sz="4" w:space="0" w:color="auto"/>
              <w:left w:val="single" w:sz="4" w:space="0" w:color="auto"/>
              <w:bottom w:val="single" w:sz="4" w:space="0" w:color="auto"/>
              <w:right w:val="single" w:sz="4" w:space="0" w:color="auto"/>
            </w:tcBorders>
            <w:vAlign w:val="center"/>
            <w:hideMark/>
          </w:tcPr>
          <w:p w14:paraId="74726842" w14:textId="77777777" w:rsidR="006645DF" w:rsidRDefault="006645DF">
            <w:pPr>
              <w:tabs>
                <w:tab w:val="left" w:pos="5175"/>
              </w:tabs>
              <w:jc w:val="center"/>
              <w:rPr>
                <w:b/>
                <w:sz w:val="26"/>
                <w:szCs w:val="26"/>
              </w:rPr>
            </w:pPr>
            <w:r>
              <w:rPr>
                <w:b/>
                <w:sz w:val="26"/>
                <w:szCs w:val="26"/>
              </w:rPr>
              <w:t>Подтверждающие документы</w:t>
            </w:r>
          </w:p>
        </w:tc>
      </w:tr>
      <w:tr w:rsidR="006645DF" w14:paraId="2666243C" w14:textId="77777777" w:rsidTr="006645DF">
        <w:tc>
          <w:tcPr>
            <w:tcW w:w="588" w:type="dxa"/>
            <w:tcBorders>
              <w:top w:val="single" w:sz="4" w:space="0" w:color="auto"/>
              <w:left w:val="single" w:sz="4" w:space="0" w:color="auto"/>
              <w:bottom w:val="single" w:sz="4" w:space="0" w:color="auto"/>
              <w:right w:val="single" w:sz="4" w:space="0" w:color="auto"/>
            </w:tcBorders>
            <w:hideMark/>
          </w:tcPr>
          <w:p w14:paraId="52880D19" w14:textId="77777777" w:rsidR="006645DF" w:rsidRDefault="006645DF">
            <w:pPr>
              <w:tabs>
                <w:tab w:val="left" w:pos="5175"/>
              </w:tabs>
              <w:jc w:val="center"/>
              <w:rPr>
                <w:bCs/>
                <w:sz w:val="24"/>
                <w:szCs w:val="24"/>
              </w:rPr>
            </w:pPr>
            <w:r>
              <w:rPr>
                <w:bCs/>
                <w:sz w:val="24"/>
                <w:szCs w:val="24"/>
              </w:rPr>
              <w:t>1</w:t>
            </w:r>
          </w:p>
        </w:tc>
        <w:tc>
          <w:tcPr>
            <w:tcW w:w="5332" w:type="dxa"/>
            <w:tcBorders>
              <w:top w:val="single" w:sz="4" w:space="0" w:color="auto"/>
              <w:left w:val="single" w:sz="4" w:space="0" w:color="auto"/>
              <w:bottom w:val="single" w:sz="4" w:space="0" w:color="auto"/>
              <w:right w:val="single" w:sz="4" w:space="0" w:color="auto"/>
            </w:tcBorders>
            <w:hideMark/>
          </w:tcPr>
          <w:p w14:paraId="486B5D63" w14:textId="77777777" w:rsidR="006645DF" w:rsidRDefault="006645DF">
            <w:pPr>
              <w:tabs>
                <w:tab w:val="left" w:pos="5175"/>
              </w:tabs>
              <w:jc w:val="both"/>
              <w:rPr>
                <w:bCs/>
                <w:sz w:val="24"/>
                <w:szCs w:val="24"/>
              </w:rPr>
            </w:pPr>
            <w:r>
              <w:rPr>
                <w:bCs/>
                <w:sz w:val="24"/>
                <w:szCs w:val="24"/>
              </w:rPr>
              <w:t>Получение студентом в течение не менее 2х следующих друг за другом промежуточных аттестаций, предшествующих назначению повышенной государственной академической стипендии, только оценок «отлично» (не допускается наличие пересдач по неуважительной причине).</w:t>
            </w:r>
          </w:p>
        </w:tc>
        <w:tc>
          <w:tcPr>
            <w:tcW w:w="1606" w:type="dxa"/>
            <w:tcBorders>
              <w:top w:val="single" w:sz="4" w:space="0" w:color="auto"/>
              <w:left w:val="single" w:sz="4" w:space="0" w:color="auto"/>
              <w:bottom w:val="single" w:sz="4" w:space="0" w:color="auto"/>
              <w:right w:val="single" w:sz="4" w:space="0" w:color="auto"/>
            </w:tcBorders>
            <w:hideMark/>
          </w:tcPr>
          <w:p w14:paraId="59EA689E" w14:textId="77777777" w:rsidR="006645DF" w:rsidRDefault="006645DF">
            <w:pPr>
              <w:tabs>
                <w:tab w:val="left" w:pos="5175"/>
              </w:tabs>
              <w:jc w:val="center"/>
              <w:rPr>
                <w:bCs/>
                <w:sz w:val="24"/>
                <w:szCs w:val="24"/>
              </w:rPr>
            </w:pPr>
            <w:r>
              <w:rPr>
                <w:bCs/>
                <w:sz w:val="24"/>
                <w:szCs w:val="24"/>
              </w:rPr>
              <w:t>5</w:t>
            </w:r>
          </w:p>
        </w:tc>
        <w:tc>
          <w:tcPr>
            <w:tcW w:w="2363" w:type="dxa"/>
            <w:tcBorders>
              <w:top w:val="single" w:sz="4" w:space="0" w:color="auto"/>
              <w:left w:val="single" w:sz="4" w:space="0" w:color="auto"/>
              <w:bottom w:val="single" w:sz="4" w:space="0" w:color="auto"/>
              <w:right w:val="single" w:sz="4" w:space="0" w:color="auto"/>
            </w:tcBorders>
            <w:hideMark/>
          </w:tcPr>
          <w:p w14:paraId="10BC6472" w14:textId="77777777" w:rsidR="006645DF" w:rsidRDefault="006645DF">
            <w:pPr>
              <w:tabs>
                <w:tab w:val="left" w:pos="5175"/>
              </w:tabs>
              <w:jc w:val="center"/>
              <w:rPr>
                <w:bCs/>
                <w:sz w:val="24"/>
                <w:szCs w:val="24"/>
              </w:rPr>
            </w:pPr>
            <w:r>
              <w:rPr>
                <w:bCs/>
                <w:sz w:val="24"/>
                <w:szCs w:val="24"/>
              </w:rPr>
              <w:t>Копия зачетной книжки</w:t>
            </w:r>
          </w:p>
        </w:tc>
      </w:tr>
      <w:tr w:rsidR="006645DF" w14:paraId="2539C0EA" w14:textId="77777777" w:rsidTr="006645DF">
        <w:tc>
          <w:tcPr>
            <w:tcW w:w="588" w:type="dxa"/>
            <w:vMerge w:val="restart"/>
            <w:tcBorders>
              <w:top w:val="single" w:sz="4" w:space="0" w:color="auto"/>
              <w:left w:val="single" w:sz="4" w:space="0" w:color="auto"/>
              <w:bottom w:val="single" w:sz="4" w:space="0" w:color="auto"/>
              <w:right w:val="single" w:sz="4" w:space="0" w:color="auto"/>
            </w:tcBorders>
            <w:hideMark/>
          </w:tcPr>
          <w:p w14:paraId="3788DBD4" w14:textId="77777777" w:rsidR="006645DF" w:rsidRDefault="006645DF">
            <w:pPr>
              <w:tabs>
                <w:tab w:val="left" w:pos="5175"/>
              </w:tabs>
              <w:jc w:val="center"/>
              <w:rPr>
                <w:bCs/>
                <w:sz w:val="24"/>
                <w:szCs w:val="24"/>
              </w:rPr>
            </w:pPr>
            <w:r>
              <w:rPr>
                <w:bCs/>
                <w:sz w:val="24"/>
                <w:szCs w:val="24"/>
              </w:rPr>
              <w:t>2</w:t>
            </w:r>
          </w:p>
        </w:tc>
        <w:tc>
          <w:tcPr>
            <w:tcW w:w="5332" w:type="dxa"/>
            <w:tcBorders>
              <w:top w:val="single" w:sz="4" w:space="0" w:color="auto"/>
              <w:left w:val="single" w:sz="4" w:space="0" w:color="auto"/>
              <w:bottom w:val="single" w:sz="4" w:space="0" w:color="auto"/>
              <w:right w:val="single" w:sz="4" w:space="0" w:color="auto"/>
            </w:tcBorders>
            <w:hideMark/>
          </w:tcPr>
          <w:p w14:paraId="1866192D" w14:textId="77777777" w:rsidR="006645DF" w:rsidRDefault="006645DF">
            <w:pPr>
              <w:tabs>
                <w:tab w:val="left" w:pos="5175"/>
              </w:tabs>
              <w:jc w:val="both"/>
              <w:rPr>
                <w:bCs/>
                <w:sz w:val="24"/>
                <w:szCs w:val="24"/>
              </w:rPr>
            </w:pPr>
            <w:r>
              <w:rPr>
                <w:bCs/>
                <w:sz w:val="24"/>
                <w:szCs w:val="24"/>
              </w:rPr>
              <w:t xml:space="preserve">Получение студентом в течение </w:t>
            </w:r>
            <w:proofErr w:type="gramStart"/>
            <w:r>
              <w:rPr>
                <w:bCs/>
                <w:sz w:val="24"/>
                <w:szCs w:val="24"/>
              </w:rPr>
              <w:t>года,  предшествующего</w:t>
            </w:r>
            <w:proofErr w:type="gramEnd"/>
            <w:r>
              <w:rPr>
                <w:bCs/>
                <w:sz w:val="24"/>
                <w:szCs w:val="24"/>
              </w:rPr>
              <w:t xml:space="preserve"> назначению повышенной государственной академической стипендии, награды (приза) за результаты проектной деятельности и (или) опытно-конструкторской работы</w:t>
            </w:r>
          </w:p>
        </w:tc>
        <w:tc>
          <w:tcPr>
            <w:tcW w:w="1606" w:type="dxa"/>
            <w:tcBorders>
              <w:top w:val="single" w:sz="4" w:space="0" w:color="auto"/>
              <w:left w:val="single" w:sz="4" w:space="0" w:color="auto"/>
              <w:bottom w:val="single" w:sz="4" w:space="0" w:color="auto"/>
              <w:right w:val="single" w:sz="4" w:space="0" w:color="auto"/>
            </w:tcBorders>
          </w:tcPr>
          <w:p w14:paraId="1FE09FED" w14:textId="77777777" w:rsidR="006645DF" w:rsidRDefault="006645DF">
            <w:pPr>
              <w:tabs>
                <w:tab w:val="left" w:pos="5175"/>
              </w:tabs>
              <w:jc w:val="center"/>
              <w:rPr>
                <w:bCs/>
                <w:sz w:val="24"/>
                <w:szCs w:val="24"/>
              </w:rPr>
            </w:pPr>
          </w:p>
        </w:tc>
        <w:tc>
          <w:tcPr>
            <w:tcW w:w="2363" w:type="dxa"/>
            <w:vMerge w:val="restart"/>
            <w:tcBorders>
              <w:top w:val="single" w:sz="4" w:space="0" w:color="auto"/>
              <w:left w:val="single" w:sz="4" w:space="0" w:color="auto"/>
              <w:bottom w:val="single" w:sz="4" w:space="0" w:color="auto"/>
              <w:right w:val="single" w:sz="4" w:space="0" w:color="auto"/>
            </w:tcBorders>
            <w:hideMark/>
          </w:tcPr>
          <w:p w14:paraId="07641301" w14:textId="77777777" w:rsidR="006645DF" w:rsidRDefault="006645DF">
            <w:pPr>
              <w:tabs>
                <w:tab w:val="left" w:pos="5175"/>
              </w:tabs>
              <w:jc w:val="center"/>
              <w:rPr>
                <w:bCs/>
                <w:sz w:val="24"/>
                <w:szCs w:val="24"/>
              </w:rPr>
            </w:pPr>
            <w:r>
              <w:rPr>
                <w:bCs/>
                <w:sz w:val="24"/>
                <w:szCs w:val="24"/>
              </w:rPr>
              <w:t>Копия диплома/грамоты / сертификата</w:t>
            </w:r>
          </w:p>
        </w:tc>
      </w:tr>
      <w:tr w:rsidR="006645DF" w14:paraId="2EF9A2F5" w14:textId="77777777" w:rsidTr="006645DF">
        <w:tc>
          <w:tcPr>
            <w:tcW w:w="0" w:type="auto"/>
            <w:vMerge/>
            <w:tcBorders>
              <w:top w:val="single" w:sz="4" w:space="0" w:color="auto"/>
              <w:left w:val="single" w:sz="4" w:space="0" w:color="auto"/>
              <w:bottom w:val="single" w:sz="4" w:space="0" w:color="auto"/>
              <w:right w:val="single" w:sz="4" w:space="0" w:color="auto"/>
            </w:tcBorders>
            <w:vAlign w:val="center"/>
            <w:hideMark/>
          </w:tcPr>
          <w:p w14:paraId="33AAA9A6" w14:textId="77777777" w:rsidR="006645DF" w:rsidRDefault="006645DF">
            <w:pPr>
              <w:rPr>
                <w:bCs/>
                <w:sz w:val="24"/>
                <w:szCs w:val="24"/>
              </w:rPr>
            </w:pPr>
          </w:p>
        </w:tc>
        <w:tc>
          <w:tcPr>
            <w:tcW w:w="5332" w:type="dxa"/>
            <w:tcBorders>
              <w:top w:val="single" w:sz="4" w:space="0" w:color="auto"/>
              <w:left w:val="single" w:sz="4" w:space="0" w:color="auto"/>
              <w:bottom w:val="single" w:sz="4" w:space="0" w:color="auto"/>
              <w:right w:val="single" w:sz="4" w:space="0" w:color="auto"/>
            </w:tcBorders>
            <w:hideMark/>
          </w:tcPr>
          <w:p w14:paraId="353B1A93" w14:textId="77777777" w:rsidR="006645DF" w:rsidRDefault="006645DF">
            <w:pPr>
              <w:tabs>
                <w:tab w:val="left" w:pos="5175"/>
              </w:tabs>
              <w:jc w:val="both"/>
              <w:rPr>
                <w:bCs/>
                <w:sz w:val="24"/>
                <w:szCs w:val="24"/>
              </w:rPr>
            </w:pPr>
            <w:r>
              <w:t xml:space="preserve">международный уровень </w:t>
            </w:r>
          </w:p>
        </w:tc>
        <w:tc>
          <w:tcPr>
            <w:tcW w:w="1606" w:type="dxa"/>
            <w:tcBorders>
              <w:top w:val="single" w:sz="4" w:space="0" w:color="auto"/>
              <w:left w:val="single" w:sz="4" w:space="0" w:color="auto"/>
              <w:bottom w:val="single" w:sz="4" w:space="0" w:color="auto"/>
              <w:right w:val="single" w:sz="4" w:space="0" w:color="auto"/>
            </w:tcBorders>
            <w:hideMark/>
          </w:tcPr>
          <w:p w14:paraId="37774801" w14:textId="77777777" w:rsidR="006645DF" w:rsidRDefault="006645DF">
            <w:pPr>
              <w:tabs>
                <w:tab w:val="left" w:pos="5175"/>
              </w:tabs>
              <w:jc w:val="center"/>
              <w:rPr>
                <w:bCs/>
                <w:sz w:val="24"/>
                <w:szCs w:val="24"/>
              </w:rPr>
            </w:pPr>
            <w:r>
              <w:rPr>
                <w:bCs/>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21697" w14:textId="77777777" w:rsidR="006645DF" w:rsidRDefault="006645DF">
            <w:pPr>
              <w:rPr>
                <w:bCs/>
                <w:sz w:val="24"/>
                <w:szCs w:val="24"/>
              </w:rPr>
            </w:pPr>
          </w:p>
        </w:tc>
      </w:tr>
      <w:tr w:rsidR="006645DF" w14:paraId="51DBA865" w14:textId="77777777" w:rsidTr="006645DF">
        <w:tc>
          <w:tcPr>
            <w:tcW w:w="0" w:type="auto"/>
            <w:vMerge/>
            <w:tcBorders>
              <w:top w:val="single" w:sz="4" w:space="0" w:color="auto"/>
              <w:left w:val="single" w:sz="4" w:space="0" w:color="auto"/>
              <w:bottom w:val="single" w:sz="4" w:space="0" w:color="auto"/>
              <w:right w:val="single" w:sz="4" w:space="0" w:color="auto"/>
            </w:tcBorders>
            <w:vAlign w:val="center"/>
            <w:hideMark/>
          </w:tcPr>
          <w:p w14:paraId="39ED4D79" w14:textId="77777777" w:rsidR="006645DF" w:rsidRDefault="006645DF">
            <w:pPr>
              <w:rPr>
                <w:bCs/>
                <w:sz w:val="24"/>
                <w:szCs w:val="24"/>
              </w:rPr>
            </w:pPr>
          </w:p>
        </w:tc>
        <w:tc>
          <w:tcPr>
            <w:tcW w:w="5332" w:type="dxa"/>
            <w:tcBorders>
              <w:top w:val="single" w:sz="4" w:space="0" w:color="auto"/>
              <w:left w:val="single" w:sz="4" w:space="0" w:color="auto"/>
              <w:bottom w:val="single" w:sz="4" w:space="0" w:color="auto"/>
              <w:right w:val="single" w:sz="4" w:space="0" w:color="auto"/>
            </w:tcBorders>
            <w:hideMark/>
          </w:tcPr>
          <w:p w14:paraId="5FC1E4D6" w14:textId="77777777" w:rsidR="006645DF" w:rsidRDefault="006645DF">
            <w:pPr>
              <w:tabs>
                <w:tab w:val="left" w:pos="5175"/>
              </w:tabs>
              <w:jc w:val="both"/>
              <w:rPr>
                <w:bCs/>
                <w:sz w:val="24"/>
                <w:szCs w:val="24"/>
              </w:rPr>
            </w:pPr>
            <w:r>
              <w:t xml:space="preserve">всероссийский уровень </w:t>
            </w:r>
          </w:p>
        </w:tc>
        <w:tc>
          <w:tcPr>
            <w:tcW w:w="1606" w:type="dxa"/>
            <w:tcBorders>
              <w:top w:val="single" w:sz="4" w:space="0" w:color="auto"/>
              <w:left w:val="single" w:sz="4" w:space="0" w:color="auto"/>
              <w:bottom w:val="single" w:sz="4" w:space="0" w:color="auto"/>
              <w:right w:val="single" w:sz="4" w:space="0" w:color="auto"/>
            </w:tcBorders>
            <w:hideMark/>
          </w:tcPr>
          <w:p w14:paraId="2C74C354" w14:textId="77777777" w:rsidR="006645DF" w:rsidRDefault="006645DF">
            <w:pPr>
              <w:tabs>
                <w:tab w:val="left" w:pos="5175"/>
              </w:tabs>
              <w:jc w:val="center"/>
              <w:rPr>
                <w:bCs/>
                <w:sz w:val="24"/>
                <w:szCs w:val="24"/>
              </w:rPr>
            </w:pPr>
            <w:r>
              <w:rPr>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64256" w14:textId="77777777" w:rsidR="006645DF" w:rsidRDefault="006645DF">
            <w:pPr>
              <w:rPr>
                <w:bCs/>
                <w:sz w:val="24"/>
                <w:szCs w:val="24"/>
              </w:rPr>
            </w:pPr>
          </w:p>
        </w:tc>
      </w:tr>
      <w:tr w:rsidR="006645DF" w14:paraId="45790FAD" w14:textId="77777777" w:rsidTr="006645DF">
        <w:tc>
          <w:tcPr>
            <w:tcW w:w="0" w:type="auto"/>
            <w:vMerge/>
            <w:tcBorders>
              <w:top w:val="single" w:sz="4" w:space="0" w:color="auto"/>
              <w:left w:val="single" w:sz="4" w:space="0" w:color="auto"/>
              <w:bottom w:val="single" w:sz="4" w:space="0" w:color="auto"/>
              <w:right w:val="single" w:sz="4" w:space="0" w:color="auto"/>
            </w:tcBorders>
            <w:vAlign w:val="center"/>
            <w:hideMark/>
          </w:tcPr>
          <w:p w14:paraId="72D80BA5" w14:textId="77777777" w:rsidR="006645DF" w:rsidRDefault="006645DF">
            <w:pPr>
              <w:rPr>
                <w:bCs/>
                <w:sz w:val="24"/>
                <w:szCs w:val="24"/>
              </w:rPr>
            </w:pPr>
          </w:p>
        </w:tc>
        <w:tc>
          <w:tcPr>
            <w:tcW w:w="5332" w:type="dxa"/>
            <w:tcBorders>
              <w:top w:val="single" w:sz="4" w:space="0" w:color="auto"/>
              <w:left w:val="single" w:sz="4" w:space="0" w:color="auto"/>
              <w:bottom w:val="single" w:sz="4" w:space="0" w:color="auto"/>
              <w:right w:val="single" w:sz="4" w:space="0" w:color="auto"/>
            </w:tcBorders>
            <w:hideMark/>
          </w:tcPr>
          <w:p w14:paraId="6543BACA" w14:textId="77777777" w:rsidR="006645DF" w:rsidRDefault="006645DF">
            <w:pPr>
              <w:tabs>
                <w:tab w:val="left" w:pos="5175"/>
              </w:tabs>
              <w:jc w:val="both"/>
              <w:rPr>
                <w:bCs/>
                <w:sz w:val="24"/>
                <w:szCs w:val="24"/>
              </w:rPr>
            </w:pPr>
            <w:r>
              <w:t xml:space="preserve">региональный уровень </w:t>
            </w:r>
          </w:p>
        </w:tc>
        <w:tc>
          <w:tcPr>
            <w:tcW w:w="1606" w:type="dxa"/>
            <w:tcBorders>
              <w:top w:val="single" w:sz="4" w:space="0" w:color="auto"/>
              <w:left w:val="single" w:sz="4" w:space="0" w:color="auto"/>
              <w:bottom w:val="single" w:sz="4" w:space="0" w:color="auto"/>
              <w:right w:val="single" w:sz="4" w:space="0" w:color="auto"/>
            </w:tcBorders>
            <w:hideMark/>
          </w:tcPr>
          <w:p w14:paraId="7261CF57" w14:textId="77777777" w:rsidR="006645DF" w:rsidRDefault="006645DF">
            <w:pPr>
              <w:tabs>
                <w:tab w:val="left" w:pos="5175"/>
              </w:tabs>
              <w:jc w:val="center"/>
              <w:rPr>
                <w:bCs/>
                <w:sz w:val="24"/>
                <w:szCs w:val="24"/>
              </w:rPr>
            </w:pPr>
            <w:r>
              <w:rPr>
                <w:bCs/>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C3564" w14:textId="77777777" w:rsidR="006645DF" w:rsidRDefault="006645DF">
            <w:pPr>
              <w:rPr>
                <w:bCs/>
                <w:sz w:val="24"/>
                <w:szCs w:val="24"/>
              </w:rPr>
            </w:pPr>
          </w:p>
        </w:tc>
      </w:tr>
      <w:tr w:rsidR="006645DF" w14:paraId="7DC1D92A" w14:textId="77777777" w:rsidTr="006645DF">
        <w:tc>
          <w:tcPr>
            <w:tcW w:w="0" w:type="auto"/>
            <w:vMerge/>
            <w:tcBorders>
              <w:top w:val="single" w:sz="4" w:space="0" w:color="auto"/>
              <w:left w:val="single" w:sz="4" w:space="0" w:color="auto"/>
              <w:bottom w:val="single" w:sz="4" w:space="0" w:color="auto"/>
              <w:right w:val="single" w:sz="4" w:space="0" w:color="auto"/>
            </w:tcBorders>
            <w:vAlign w:val="center"/>
            <w:hideMark/>
          </w:tcPr>
          <w:p w14:paraId="505B2B3A" w14:textId="77777777" w:rsidR="006645DF" w:rsidRDefault="006645DF">
            <w:pPr>
              <w:rPr>
                <w:bCs/>
                <w:sz w:val="24"/>
                <w:szCs w:val="24"/>
              </w:rPr>
            </w:pPr>
          </w:p>
        </w:tc>
        <w:tc>
          <w:tcPr>
            <w:tcW w:w="5332" w:type="dxa"/>
            <w:tcBorders>
              <w:top w:val="single" w:sz="4" w:space="0" w:color="auto"/>
              <w:left w:val="single" w:sz="4" w:space="0" w:color="auto"/>
              <w:bottom w:val="single" w:sz="4" w:space="0" w:color="auto"/>
              <w:right w:val="single" w:sz="4" w:space="0" w:color="auto"/>
            </w:tcBorders>
            <w:hideMark/>
          </w:tcPr>
          <w:p w14:paraId="54961F91" w14:textId="77777777" w:rsidR="006645DF" w:rsidRDefault="006645DF">
            <w:pPr>
              <w:tabs>
                <w:tab w:val="left" w:pos="5175"/>
              </w:tabs>
              <w:jc w:val="both"/>
              <w:rPr>
                <w:bCs/>
                <w:sz w:val="24"/>
                <w:szCs w:val="24"/>
              </w:rPr>
            </w:pPr>
            <w:r>
              <w:t>уровень вуза/организации</w:t>
            </w:r>
          </w:p>
        </w:tc>
        <w:tc>
          <w:tcPr>
            <w:tcW w:w="1606" w:type="dxa"/>
            <w:tcBorders>
              <w:top w:val="single" w:sz="4" w:space="0" w:color="auto"/>
              <w:left w:val="single" w:sz="4" w:space="0" w:color="auto"/>
              <w:bottom w:val="single" w:sz="4" w:space="0" w:color="auto"/>
              <w:right w:val="single" w:sz="4" w:space="0" w:color="auto"/>
            </w:tcBorders>
            <w:hideMark/>
          </w:tcPr>
          <w:p w14:paraId="1E45F32A" w14:textId="77777777" w:rsidR="006645DF" w:rsidRDefault="006645DF">
            <w:pPr>
              <w:tabs>
                <w:tab w:val="left" w:pos="5175"/>
              </w:tabs>
              <w:jc w:val="center"/>
              <w:rPr>
                <w:bCs/>
                <w:sz w:val="24"/>
                <w:szCs w:val="24"/>
              </w:rPr>
            </w:pPr>
            <w:r>
              <w:rPr>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8E64E6" w14:textId="77777777" w:rsidR="006645DF" w:rsidRDefault="006645DF">
            <w:pPr>
              <w:rPr>
                <w:bCs/>
                <w:sz w:val="24"/>
                <w:szCs w:val="24"/>
              </w:rPr>
            </w:pPr>
          </w:p>
        </w:tc>
      </w:tr>
      <w:tr w:rsidR="006645DF" w14:paraId="0B52D6CE" w14:textId="77777777" w:rsidTr="006645DF">
        <w:tc>
          <w:tcPr>
            <w:tcW w:w="588" w:type="dxa"/>
            <w:vMerge w:val="restart"/>
            <w:tcBorders>
              <w:top w:val="single" w:sz="4" w:space="0" w:color="auto"/>
              <w:left w:val="single" w:sz="4" w:space="0" w:color="auto"/>
              <w:bottom w:val="single" w:sz="4" w:space="0" w:color="auto"/>
              <w:right w:val="single" w:sz="4" w:space="0" w:color="auto"/>
            </w:tcBorders>
            <w:hideMark/>
          </w:tcPr>
          <w:p w14:paraId="10B52C27" w14:textId="77777777" w:rsidR="006645DF" w:rsidRDefault="006645DF">
            <w:pPr>
              <w:tabs>
                <w:tab w:val="left" w:pos="5175"/>
              </w:tabs>
              <w:jc w:val="center"/>
              <w:rPr>
                <w:bCs/>
                <w:sz w:val="24"/>
                <w:szCs w:val="24"/>
              </w:rPr>
            </w:pPr>
            <w:r>
              <w:rPr>
                <w:bCs/>
                <w:sz w:val="24"/>
                <w:szCs w:val="24"/>
              </w:rPr>
              <w:t>3</w:t>
            </w:r>
          </w:p>
        </w:tc>
        <w:tc>
          <w:tcPr>
            <w:tcW w:w="5332" w:type="dxa"/>
            <w:tcBorders>
              <w:top w:val="single" w:sz="4" w:space="0" w:color="auto"/>
              <w:left w:val="single" w:sz="4" w:space="0" w:color="auto"/>
              <w:bottom w:val="single" w:sz="4" w:space="0" w:color="auto"/>
              <w:right w:val="single" w:sz="4" w:space="0" w:color="auto"/>
            </w:tcBorders>
            <w:hideMark/>
          </w:tcPr>
          <w:p w14:paraId="116B8C71" w14:textId="77777777" w:rsidR="006645DF" w:rsidRDefault="006645DF">
            <w:pPr>
              <w:tabs>
                <w:tab w:val="left" w:pos="5175"/>
              </w:tabs>
              <w:jc w:val="both"/>
              <w:rPr>
                <w:bCs/>
                <w:sz w:val="24"/>
                <w:szCs w:val="24"/>
              </w:rPr>
            </w:pPr>
            <w:r>
              <w:rPr>
                <w:bCs/>
                <w:sz w:val="24"/>
                <w:szCs w:val="24"/>
              </w:rPr>
              <w:t xml:space="preserve">Признание студента победителем или призером олимпиады, конкурса, соревнования, состязания или иного мероприятия, направленных на выявление учебных достижений студентов, проведенных в течение года, предшествующего назначению повышенной государственной академической стипендии </w:t>
            </w:r>
          </w:p>
        </w:tc>
        <w:tc>
          <w:tcPr>
            <w:tcW w:w="1606" w:type="dxa"/>
            <w:tcBorders>
              <w:top w:val="single" w:sz="4" w:space="0" w:color="auto"/>
              <w:left w:val="single" w:sz="4" w:space="0" w:color="auto"/>
              <w:bottom w:val="single" w:sz="4" w:space="0" w:color="auto"/>
              <w:right w:val="single" w:sz="4" w:space="0" w:color="auto"/>
            </w:tcBorders>
          </w:tcPr>
          <w:p w14:paraId="65F78E56" w14:textId="77777777" w:rsidR="006645DF" w:rsidRDefault="006645DF">
            <w:pPr>
              <w:tabs>
                <w:tab w:val="left" w:pos="5175"/>
              </w:tabs>
              <w:jc w:val="center"/>
              <w:rPr>
                <w:bCs/>
                <w:sz w:val="24"/>
                <w:szCs w:val="24"/>
              </w:rPr>
            </w:pPr>
          </w:p>
        </w:tc>
        <w:tc>
          <w:tcPr>
            <w:tcW w:w="2363" w:type="dxa"/>
            <w:vMerge w:val="restart"/>
            <w:tcBorders>
              <w:top w:val="single" w:sz="4" w:space="0" w:color="auto"/>
              <w:left w:val="single" w:sz="4" w:space="0" w:color="auto"/>
              <w:bottom w:val="single" w:sz="4" w:space="0" w:color="auto"/>
              <w:right w:val="single" w:sz="4" w:space="0" w:color="auto"/>
            </w:tcBorders>
            <w:hideMark/>
          </w:tcPr>
          <w:p w14:paraId="651C576D" w14:textId="77777777" w:rsidR="006645DF" w:rsidRDefault="006645DF">
            <w:pPr>
              <w:tabs>
                <w:tab w:val="left" w:pos="5175"/>
              </w:tabs>
              <w:jc w:val="center"/>
              <w:rPr>
                <w:bCs/>
                <w:sz w:val="24"/>
                <w:szCs w:val="24"/>
              </w:rPr>
            </w:pPr>
            <w:r>
              <w:rPr>
                <w:bCs/>
                <w:sz w:val="24"/>
                <w:szCs w:val="24"/>
              </w:rPr>
              <w:t>Копия диплома/грамоты/ сертификата, документ, подтверждающий дату проведения и статус мероприятия, список команды (если это не указано в грамоте/дипломе/ сертификате)</w:t>
            </w:r>
          </w:p>
        </w:tc>
      </w:tr>
      <w:tr w:rsidR="006645DF" w14:paraId="57B4BE41" w14:textId="77777777" w:rsidTr="006645DF">
        <w:tc>
          <w:tcPr>
            <w:tcW w:w="0" w:type="auto"/>
            <w:vMerge/>
            <w:tcBorders>
              <w:top w:val="single" w:sz="4" w:space="0" w:color="auto"/>
              <w:left w:val="single" w:sz="4" w:space="0" w:color="auto"/>
              <w:bottom w:val="single" w:sz="4" w:space="0" w:color="auto"/>
              <w:right w:val="single" w:sz="4" w:space="0" w:color="auto"/>
            </w:tcBorders>
            <w:vAlign w:val="center"/>
            <w:hideMark/>
          </w:tcPr>
          <w:p w14:paraId="04074706" w14:textId="77777777" w:rsidR="006645DF" w:rsidRDefault="006645DF">
            <w:pPr>
              <w:rPr>
                <w:bCs/>
                <w:sz w:val="24"/>
                <w:szCs w:val="24"/>
              </w:rPr>
            </w:pPr>
          </w:p>
        </w:tc>
        <w:tc>
          <w:tcPr>
            <w:tcW w:w="5332" w:type="dxa"/>
            <w:tcBorders>
              <w:top w:val="single" w:sz="4" w:space="0" w:color="auto"/>
              <w:left w:val="single" w:sz="4" w:space="0" w:color="auto"/>
              <w:bottom w:val="single" w:sz="4" w:space="0" w:color="auto"/>
              <w:right w:val="single" w:sz="4" w:space="0" w:color="auto"/>
            </w:tcBorders>
            <w:hideMark/>
          </w:tcPr>
          <w:p w14:paraId="263C6EC6" w14:textId="77777777" w:rsidR="006645DF" w:rsidRDefault="006645DF">
            <w:pPr>
              <w:tabs>
                <w:tab w:val="left" w:pos="5175"/>
              </w:tabs>
              <w:jc w:val="both"/>
              <w:rPr>
                <w:bCs/>
                <w:sz w:val="24"/>
                <w:szCs w:val="24"/>
              </w:rPr>
            </w:pPr>
            <w:r>
              <w:t xml:space="preserve">международный уровень </w:t>
            </w:r>
          </w:p>
        </w:tc>
        <w:tc>
          <w:tcPr>
            <w:tcW w:w="1606" w:type="dxa"/>
            <w:tcBorders>
              <w:top w:val="single" w:sz="4" w:space="0" w:color="auto"/>
              <w:left w:val="single" w:sz="4" w:space="0" w:color="auto"/>
              <w:bottom w:val="single" w:sz="4" w:space="0" w:color="auto"/>
              <w:right w:val="single" w:sz="4" w:space="0" w:color="auto"/>
            </w:tcBorders>
            <w:hideMark/>
          </w:tcPr>
          <w:p w14:paraId="7772613E" w14:textId="77777777" w:rsidR="006645DF" w:rsidRDefault="006645DF">
            <w:pPr>
              <w:tabs>
                <w:tab w:val="left" w:pos="5175"/>
              </w:tabs>
              <w:jc w:val="center"/>
              <w:rPr>
                <w:bCs/>
                <w:sz w:val="24"/>
                <w:szCs w:val="24"/>
              </w:rPr>
            </w:pPr>
            <w:r>
              <w:rPr>
                <w:bCs/>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97404" w14:textId="77777777" w:rsidR="006645DF" w:rsidRDefault="006645DF">
            <w:pPr>
              <w:rPr>
                <w:bCs/>
                <w:sz w:val="24"/>
                <w:szCs w:val="24"/>
              </w:rPr>
            </w:pPr>
          </w:p>
        </w:tc>
      </w:tr>
      <w:tr w:rsidR="006645DF" w14:paraId="24F9D829" w14:textId="77777777" w:rsidTr="006645DF">
        <w:tc>
          <w:tcPr>
            <w:tcW w:w="0" w:type="auto"/>
            <w:vMerge/>
            <w:tcBorders>
              <w:top w:val="single" w:sz="4" w:space="0" w:color="auto"/>
              <w:left w:val="single" w:sz="4" w:space="0" w:color="auto"/>
              <w:bottom w:val="single" w:sz="4" w:space="0" w:color="auto"/>
              <w:right w:val="single" w:sz="4" w:space="0" w:color="auto"/>
            </w:tcBorders>
            <w:vAlign w:val="center"/>
            <w:hideMark/>
          </w:tcPr>
          <w:p w14:paraId="4BF3A6BE" w14:textId="77777777" w:rsidR="006645DF" w:rsidRDefault="006645DF">
            <w:pPr>
              <w:rPr>
                <w:bCs/>
                <w:sz w:val="24"/>
                <w:szCs w:val="24"/>
              </w:rPr>
            </w:pPr>
          </w:p>
        </w:tc>
        <w:tc>
          <w:tcPr>
            <w:tcW w:w="5332" w:type="dxa"/>
            <w:tcBorders>
              <w:top w:val="single" w:sz="4" w:space="0" w:color="auto"/>
              <w:left w:val="single" w:sz="4" w:space="0" w:color="auto"/>
              <w:bottom w:val="single" w:sz="4" w:space="0" w:color="auto"/>
              <w:right w:val="single" w:sz="4" w:space="0" w:color="auto"/>
            </w:tcBorders>
            <w:hideMark/>
          </w:tcPr>
          <w:p w14:paraId="5D50ACC6" w14:textId="77777777" w:rsidR="006645DF" w:rsidRDefault="006645DF">
            <w:pPr>
              <w:tabs>
                <w:tab w:val="left" w:pos="5175"/>
              </w:tabs>
              <w:jc w:val="both"/>
              <w:rPr>
                <w:bCs/>
                <w:sz w:val="24"/>
                <w:szCs w:val="24"/>
              </w:rPr>
            </w:pPr>
            <w:r>
              <w:t xml:space="preserve">всероссийский уровень </w:t>
            </w:r>
          </w:p>
        </w:tc>
        <w:tc>
          <w:tcPr>
            <w:tcW w:w="1606" w:type="dxa"/>
            <w:tcBorders>
              <w:top w:val="single" w:sz="4" w:space="0" w:color="auto"/>
              <w:left w:val="single" w:sz="4" w:space="0" w:color="auto"/>
              <w:bottom w:val="single" w:sz="4" w:space="0" w:color="auto"/>
              <w:right w:val="single" w:sz="4" w:space="0" w:color="auto"/>
            </w:tcBorders>
            <w:hideMark/>
          </w:tcPr>
          <w:p w14:paraId="7B011B64" w14:textId="77777777" w:rsidR="006645DF" w:rsidRDefault="006645DF">
            <w:pPr>
              <w:tabs>
                <w:tab w:val="left" w:pos="5175"/>
              </w:tabs>
              <w:jc w:val="center"/>
              <w:rPr>
                <w:bCs/>
                <w:sz w:val="24"/>
                <w:szCs w:val="24"/>
              </w:rPr>
            </w:pPr>
            <w:r>
              <w:rPr>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84C802" w14:textId="77777777" w:rsidR="006645DF" w:rsidRDefault="006645DF">
            <w:pPr>
              <w:rPr>
                <w:bCs/>
                <w:sz w:val="24"/>
                <w:szCs w:val="24"/>
              </w:rPr>
            </w:pPr>
          </w:p>
        </w:tc>
      </w:tr>
      <w:tr w:rsidR="006645DF" w14:paraId="7DA2F8A2" w14:textId="77777777" w:rsidTr="006645DF">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E651DF" w14:textId="77777777" w:rsidR="006645DF" w:rsidRDefault="006645DF">
            <w:pPr>
              <w:rPr>
                <w:bCs/>
                <w:sz w:val="24"/>
                <w:szCs w:val="24"/>
              </w:rPr>
            </w:pPr>
          </w:p>
        </w:tc>
        <w:tc>
          <w:tcPr>
            <w:tcW w:w="5332" w:type="dxa"/>
            <w:tcBorders>
              <w:top w:val="single" w:sz="4" w:space="0" w:color="auto"/>
              <w:left w:val="single" w:sz="4" w:space="0" w:color="auto"/>
              <w:bottom w:val="single" w:sz="4" w:space="0" w:color="auto"/>
              <w:right w:val="single" w:sz="4" w:space="0" w:color="auto"/>
            </w:tcBorders>
            <w:hideMark/>
          </w:tcPr>
          <w:p w14:paraId="61DF9B98" w14:textId="77777777" w:rsidR="006645DF" w:rsidRDefault="006645DF">
            <w:pPr>
              <w:tabs>
                <w:tab w:val="left" w:pos="5175"/>
              </w:tabs>
              <w:jc w:val="both"/>
              <w:rPr>
                <w:bCs/>
                <w:sz w:val="24"/>
                <w:szCs w:val="24"/>
              </w:rPr>
            </w:pPr>
            <w:r>
              <w:t xml:space="preserve">региональный уровень </w:t>
            </w:r>
          </w:p>
        </w:tc>
        <w:tc>
          <w:tcPr>
            <w:tcW w:w="1606" w:type="dxa"/>
            <w:tcBorders>
              <w:top w:val="single" w:sz="4" w:space="0" w:color="auto"/>
              <w:left w:val="single" w:sz="4" w:space="0" w:color="auto"/>
              <w:bottom w:val="single" w:sz="4" w:space="0" w:color="auto"/>
              <w:right w:val="single" w:sz="4" w:space="0" w:color="auto"/>
            </w:tcBorders>
            <w:hideMark/>
          </w:tcPr>
          <w:p w14:paraId="5A611047" w14:textId="77777777" w:rsidR="006645DF" w:rsidRDefault="006645DF">
            <w:pPr>
              <w:tabs>
                <w:tab w:val="left" w:pos="5175"/>
              </w:tabs>
              <w:jc w:val="center"/>
              <w:rPr>
                <w:bCs/>
                <w:sz w:val="24"/>
                <w:szCs w:val="24"/>
              </w:rPr>
            </w:pPr>
            <w:r>
              <w:rPr>
                <w:bCs/>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A4982" w14:textId="77777777" w:rsidR="006645DF" w:rsidRDefault="006645DF">
            <w:pPr>
              <w:rPr>
                <w:bCs/>
                <w:sz w:val="24"/>
                <w:szCs w:val="24"/>
              </w:rPr>
            </w:pPr>
          </w:p>
        </w:tc>
      </w:tr>
      <w:tr w:rsidR="006645DF" w14:paraId="25AEDEBD" w14:textId="77777777" w:rsidTr="006645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295B14" w14:textId="77777777" w:rsidR="006645DF" w:rsidRDefault="006645DF">
            <w:pPr>
              <w:rPr>
                <w:bCs/>
                <w:sz w:val="24"/>
                <w:szCs w:val="24"/>
              </w:rPr>
            </w:pPr>
          </w:p>
        </w:tc>
        <w:tc>
          <w:tcPr>
            <w:tcW w:w="5332" w:type="dxa"/>
            <w:tcBorders>
              <w:top w:val="single" w:sz="4" w:space="0" w:color="auto"/>
              <w:left w:val="single" w:sz="4" w:space="0" w:color="auto"/>
              <w:bottom w:val="single" w:sz="4" w:space="0" w:color="auto"/>
              <w:right w:val="single" w:sz="4" w:space="0" w:color="auto"/>
            </w:tcBorders>
            <w:hideMark/>
          </w:tcPr>
          <w:p w14:paraId="7D9814C2" w14:textId="77777777" w:rsidR="006645DF" w:rsidRDefault="006645DF">
            <w:pPr>
              <w:tabs>
                <w:tab w:val="left" w:pos="5175"/>
              </w:tabs>
              <w:jc w:val="both"/>
            </w:pPr>
            <w:r>
              <w:t>уровень вуза/организации</w:t>
            </w:r>
          </w:p>
        </w:tc>
        <w:tc>
          <w:tcPr>
            <w:tcW w:w="1606" w:type="dxa"/>
            <w:tcBorders>
              <w:top w:val="single" w:sz="4" w:space="0" w:color="auto"/>
              <w:left w:val="single" w:sz="4" w:space="0" w:color="auto"/>
              <w:bottom w:val="single" w:sz="4" w:space="0" w:color="auto"/>
              <w:right w:val="single" w:sz="4" w:space="0" w:color="auto"/>
            </w:tcBorders>
            <w:hideMark/>
          </w:tcPr>
          <w:p w14:paraId="4E61587A" w14:textId="77777777" w:rsidR="006645DF" w:rsidRDefault="006645DF">
            <w:pPr>
              <w:tabs>
                <w:tab w:val="left" w:pos="5175"/>
              </w:tabs>
              <w:jc w:val="center"/>
              <w:rPr>
                <w:bCs/>
                <w:sz w:val="24"/>
                <w:szCs w:val="24"/>
              </w:rPr>
            </w:pPr>
            <w:r>
              <w:rPr>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C1FDC" w14:textId="77777777" w:rsidR="006645DF" w:rsidRDefault="006645DF">
            <w:pPr>
              <w:rPr>
                <w:bCs/>
                <w:sz w:val="24"/>
                <w:szCs w:val="24"/>
              </w:rPr>
            </w:pPr>
          </w:p>
        </w:tc>
      </w:tr>
    </w:tbl>
    <w:p w14:paraId="40A3CBC2" w14:textId="77777777" w:rsidR="006645DF" w:rsidRDefault="006645DF" w:rsidP="006645DF">
      <w:pPr>
        <w:tabs>
          <w:tab w:val="left" w:pos="5175"/>
        </w:tabs>
        <w:spacing w:line="276" w:lineRule="auto"/>
        <w:jc w:val="both"/>
        <w:rPr>
          <w:b/>
          <w:sz w:val="26"/>
          <w:szCs w:val="26"/>
        </w:rPr>
      </w:pPr>
      <w:r>
        <w:t xml:space="preserve">Стипендиальная комиссия оставляет за собой право принятия решения относительно оценки достижений (на основе анализа результатов проведении конкретной олимпиады, конкурса, соревнования и т.д.). При участии в двух и более мероприятиях баллы суммируются. При представлении коллективных работ должен быть выделен вклад заявителя. При отсутствии выделенного авторства балл делится поровну между всеми участниками. При равенстве баллов учитывается успеваемость студента за предыдущие 2 семестра.  </w:t>
      </w:r>
    </w:p>
    <w:p w14:paraId="66CC95CF" w14:textId="77777777" w:rsidR="006645DF" w:rsidRDefault="006645DF" w:rsidP="006645DF">
      <w:pPr>
        <w:tabs>
          <w:tab w:val="left" w:pos="5175"/>
        </w:tabs>
        <w:spacing w:line="276" w:lineRule="auto"/>
        <w:jc w:val="both"/>
        <w:rPr>
          <w:b/>
          <w:sz w:val="26"/>
          <w:szCs w:val="26"/>
        </w:rPr>
      </w:pPr>
    </w:p>
    <w:p w14:paraId="519C1937" w14:textId="77777777" w:rsidR="006645DF" w:rsidRDefault="006645DF" w:rsidP="006645DF">
      <w:pPr>
        <w:tabs>
          <w:tab w:val="left" w:pos="5175"/>
        </w:tabs>
        <w:spacing w:line="276" w:lineRule="auto"/>
        <w:jc w:val="both"/>
        <w:rPr>
          <w:b/>
          <w:sz w:val="26"/>
          <w:szCs w:val="26"/>
        </w:rPr>
      </w:pPr>
      <w:r>
        <w:rPr>
          <w:b/>
          <w:sz w:val="26"/>
          <w:szCs w:val="26"/>
        </w:rPr>
        <w:t>2. Научно-исследовательская деятельность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4482"/>
        <w:gridCol w:w="1606"/>
        <w:gridCol w:w="3355"/>
      </w:tblGrid>
      <w:tr w:rsidR="006645DF" w14:paraId="001990B9" w14:textId="77777777" w:rsidTr="006645DF">
        <w:tc>
          <w:tcPr>
            <w:tcW w:w="588" w:type="dxa"/>
            <w:tcBorders>
              <w:top w:val="single" w:sz="4" w:space="0" w:color="auto"/>
              <w:left w:val="single" w:sz="4" w:space="0" w:color="auto"/>
              <w:bottom w:val="single" w:sz="4" w:space="0" w:color="auto"/>
              <w:right w:val="single" w:sz="4" w:space="0" w:color="auto"/>
            </w:tcBorders>
            <w:vAlign w:val="center"/>
            <w:hideMark/>
          </w:tcPr>
          <w:p w14:paraId="6C8025D9" w14:textId="77777777" w:rsidR="006645DF" w:rsidRDefault="006645DF">
            <w:pPr>
              <w:tabs>
                <w:tab w:val="left" w:pos="5175"/>
              </w:tabs>
              <w:jc w:val="center"/>
              <w:rPr>
                <w:b/>
                <w:sz w:val="26"/>
                <w:szCs w:val="26"/>
              </w:rPr>
            </w:pPr>
            <w:r>
              <w:rPr>
                <w:b/>
                <w:sz w:val="26"/>
                <w:szCs w:val="26"/>
              </w:rPr>
              <w:t>№ п/п</w:t>
            </w:r>
          </w:p>
        </w:tc>
        <w:tc>
          <w:tcPr>
            <w:tcW w:w="4482" w:type="dxa"/>
            <w:tcBorders>
              <w:top w:val="single" w:sz="4" w:space="0" w:color="auto"/>
              <w:left w:val="single" w:sz="4" w:space="0" w:color="auto"/>
              <w:bottom w:val="single" w:sz="4" w:space="0" w:color="auto"/>
              <w:right w:val="single" w:sz="4" w:space="0" w:color="auto"/>
            </w:tcBorders>
            <w:vAlign w:val="center"/>
            <w:hideMark/>
          </w:tcPr>
          <w:p w14:paraId="0B38F1FE" w14:textId="77777777" w:rsidR="006645DF" w:rsidRDefault="006645DF">
            <w:pPr>
              <w:tabs>
                <w:tab w:val="left" w:pos="5175"/>
              </w:tabs>
              <w:jc w:val="center"/>
              <w:rPr>
                <w:b/>
                <w:sz w:val="26"/>
                <w:szCs w:val="26"/>
              </w:rPr>
            </w:pPr>
            <w:r>
              <w:rPr>
                <w:b/>
                <w:sz w:val="26"/>
                <w:szCs w:val="26"/>
              </w:rPr>
              <w:t>Показатель</w:t>
            </w:r>
          </w:p>
        </w:tc>
        <w:tc>
          <w:tcPr>
            <w:tcW w:w="1606" w:type="dxa"/>
            <w:tcBorders>
              <w:top w:val="single" w:sz="4" w:space="0" w:color="auto"/>
              <w:left w:val="single" w:sz="4" w:space="0" w:color="auto"/>
              <w:bottom w:val="single" w:sz="4" w:space="0" w:color="auto"/>
              <w:right w:val="single" w:sz="4" w:space="0" w:color="auto"/>
            </w:tcBorders>
            <w:vAlign w:val="center"/>
            <w:hideMark/>
          </w:tcPr>
          <w:p w14:paraId="22A85001" w14:textId="77777777" w:rsidR="006645DF" w:rsidRDefault="006645DF">
            <w:pPr>
              <w:tabs>
                <w:tab w:val="left" w:pos="5175"/>
              </w:tabs>
              <w:jc w:val="center"/>
              <w:rPr>
                <w:b/>
                <w:sz w:val="26"/>
                <w:szCs w:val="26"/>
              </w:rPr>
            </w:pPr>
            <w:r>
              <w:rPr>
                <w:b/>
                <w:sz w:val="26"/>
                <w:szCs w:val="26"/>
              </w:rPr>
              <w:t>Количество баллов</w:t>
            </w:r>
          </w:p>
        </w:tc>
        <w:tc>
          <w:tcPr>
            <w:tcW w:w="3355" w:type="dxa"/>
            <w:tcBorders>
              <w:top w:val="single" w:sz="4" w:space="0" w:color="auto"/>
              <w:left w:val="single" w:sz="4" w:space="0" w:color="auto"/>
              <w:bottom w:val="single" w:sz="4" w:space="0" w:color="auto"/>
              <w:right w:val="single" w:sz="4" w:space="0" w:color="auto"/>
            </w:tcBorders>
            <w:vAlign w:val="center"/>
            <w:hideMark/>
          </w:tcPr>
          <w:p w14:paraId="2E11E8B7" w14:textId="77777777" w:rsidR="006645DF" w:rsidRDefault="006645DF">
            <w:pPr>
              <w:tabs>
                <w:tab w:val="left" w:pos="5175"/>
              </w:tabs>
              <w:jc w:val="center"/>
              <w:rPr>
                <w:b/>
                <w:sz w:val="26"/>
                <w:szCs w:val="26"/>
              </w:rPr>
            </w:pPr>
            <w:r>
              <w:rPr>
                <w:b/>
                <w:sz w:val="26"/>
                <w:szCs w:val="26"/>
              </w:rPr>
              <w:t>Подтверждающие документы</w:t>
            </w:r>
          </w:p>
        </w:tc>
      </w:tr>
      <w:tr w:rsidR="006645DF" w14:paraId="31B16D4C" w14:textId="77777777" w:rsidTr="006645DF">
        <w:tc>
          <w:tcPr>
            <w:tcW w:w="588" w:type="dxa"/>
            <w:tcBorders>
              <w:top w:val="single" w:sz="4" w:space="0" w:color="auto"/>
              <w:left w:val="single" w:sz="4" w:space="0" w:color="auto"/>
              <w:bottom w:val="single" w:sz="4" w:space="0" w:color="auto"/>
              <w:right w:val="single" w:sz="4" w:space="0" w:color="auto"/>
            </w:tcBorders>
            <w:hideMark/>
          </w:tcPr>
          <w:p w14:paraId="6FD1AD52" w14:textId="77777777" w:rsidR="006645DF" w:rsidRDefault="006645DF">
            <w:pPr>
              <w:tabs>
                <w:tab w:val="left" w:pos="5175"/>
              </w:tabs>
              <w:jc w:val="center"/>
              <w:rPr>
                <w:bCs/>
                <w:sz w:val="24"/>
                <w:szCs w:val="24"/>
              </w:rPr>
            </w:pPr>
            <w:r>
              <w:rPr>
                <w:bCs/>
                <w:sz w:val="24"/>
                <w:szCs w:val="24"/>
              </w:rPr>
              <w:t>1</w:t>
            </w:r>
          </w:p>
        </w:tc>
        <w:tc>
          <w:tcPr>
            <w:tcW w:w="4482" w:type="dxa"/>
            <w:tcBorders>
              <w:top w:val="single" w:sz="4" w:space="0" w:color="auto"/>
              <w:left w:val="single" w:sz="4" w:space="0" w:color="auto"/>
              <w:bottom w:val="single" w:sz="4" w:space="0" w:color="auto"/>
              <w:right w:val="single" w:sz="4" w:space="0" w:color="auto"/>
            </w:tcBorders>
            <w:hideMark/>
          </w:tcPr>
          <w:p w14:paraId="59F311C2" w14:textId="77777777" w:rsidR="006645DF" w:rsidRDefault="006645DF">
            <w:pPr>
              <w:autoSpaceDE w:val="0"/>
              <w:autoSpaceDN w:val="0"/>
              <w:adjustRightInd w:val="0"/>
              <w:jc w:val="both"/>
              <w:rPr>
                <w:sz w:val="24"/>
                <w:szCs w:val="24"/>
                <w:lang w:eastAsia="ru-RU"/>
              </w:rPr>
            </w:pPr>
            <w:r>
              <w:rPr>
                <w:sz w:val="24"/>
                <w:szCs w:val="24"/>
                <w:lang w:eastAsia="ru-RU"/>
              </w:rPr>
              <w:t xml:space="preserve">Получение студентом в течение года, предшествующего назначению </w:t>
            </w:r>
            <w:r>
              <w:rPr>
                <w:sz w:val="24"/>
                <w:szCs w:val="24"/>
                <w:lang w:eastAsia="ru-RU"/>
              </w:rPr>
              <w:lastRenderedPageBreak/>
              <w:t>повышенной государственной академической стипендии:</w:t>
            </w:r>
          </w:p>
          <w:p w14:paraId="5CFD2767" w14:textId="77777777" w:rsidR="006645DF" w:rsidRDefault="006645DF">
            <w:pPr>
              <w:tabs>
                <w:tab w:val="left" w:pos="267"/>
              </w:tabs>
              <w:autoSpaceDE w:val="0"/>
              <w:autoSpaceDN w:val="0"/>
              <w:adjustRightInd w:val="0"/>
              <w:jc w:val="both"/>
              <w:rPr>
                <w:sz w:val="24"/>
                <w:szCs w:val="24"/>
                <w:lang w:eastAsia="ru-RU"/>
              </w:rPr>
            </w:pPr>
            <w:r>
              <w:rPr>
                <w:sz w:val="24"/>
                <w:szCs w:val="24"/>
                <w:lang w:eastAsia="ru-RU"/>
              </w:rPr>
              <w:t>– награды (приза) за результаты научно-исследовательской работы, проводимой студентом;</w:t>
            </w:r>
          </w:p>
          <w:p w14:paraId="76DD71C8" w14:textId="77777777" w:rsidR="006645DF" w:rsidRDefault="006645DF">
            <w:pPr>
              <w:tabs>
                <w:tab w:val="left" w:pos="267"/>
              </w:tabs>
              <w:autoSpaceDE w:val="0"/>
              <w:autoSpaceDN w:val="0"/>
              <w:adjustRightInd w:val="0"/>
              <w:jc w:val="both"/>
              <w:rPr>
                <w:sz w:val="24"/>
                <w:szCs w:val="24"/>
                <w:lang w:eastAsia="ru-RU"/>
              </w:rPr>
            </w:pPr>
            <w:r>
              <w:rPr>
                <w:sz w:val="24"/>
                <w:szCs w:val="24"/>
                <w:lang w:eastAsia="ru-RU"/>
              </w:rPr>
              <w:t>– документа, удостоверяющего исключительное право студента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14:paraId="2862FDEB" w14:textId="77777777" w:rsidR="006645DF" w:rsidRDefault="006645DF">
            <w:pPr>
              <w:tabs>
                <w:tab w:val="left" w:pos="267"/>
                <w:tab w:val="left" w:pos="5175"/>
              </w:tabs>
              <w:jc w:val="both"/>
              <w:rPr>
                <w:bCs/>
                <w:sz w:val="24"/>
                <w:szCs w:val="24"/>
              </w:rPr>
            </w:pPr>
            <w:r>
              <w:rPr>
                <w:sz w:val="24"/>
                <w:szCs w:val="24"/>
                <w:lang w:eastAsia="ru-RU"/>
              </w:rPr>
              <w:t>– гранта на выполнение научно-исследовательской работы</w:t>
            </w:r>
          </w:p>
        </w:tc>
        <w:tc>
          <w:tcPr>
            <w:tcW w:w="1606" w:type="dxa"/>
            <w:tcBorders>
              <w:top w:val="single" w:sz="4" w:space="0" w:color="auto"/>
              <w:left w:val="single" w:sz="4" w:space="0" w:color="auto"/>
              <w:bottom w:val="single" w:sz="4" w:space="0" w:color="auto"/>
              <w:right w:val="single" w:sz="4" w:space="0" w:color="auto"/>
            </w:tcBorders>
            <w:hideMark/>
          </w:tcPr>
          <w:p w14:paraId="78B3E860" w14:textId="77777777" w:rsidR="006645DF" w:rsidRDefault="006645DF">
            <w:pPr>
              <w:tabs>
                <w:tab w:val="left" w:pos="5175"/>
              </w:tabs>
              <w:jc w:val="center"/>
              <w:rPr>
                <w:bCs/>
                <w:sz w:val="24"/>
                <w:szCs w:val="24"/>
              </w:rPr>
            </w:pPr>
            <w:r>
              <w:rPr>
                <w:bCs/>
                <w:sz w:val="24"/>
                <w:szCs w:val="24"/>
              </w:rPr>
              <w:lastRenderedPageBreak/>
              <w:t>1-5</w:t>
            </w:r>
          </w:p>
        </w:tc>
        <w:tc>
          <w:tcPr>
            <w:tcW w:w="3355" w:type="dxa"/>
            <w:tcBorders>
              <w:top w:val="single" w:sz="4" w:space="0" w:color="auto"/>
              <w:left w:val="single" w:sz="4" w:space="0" w:color="auto"/>
              <w:bottom w:val="single" w:sz="4" w:space="0" w:color="auto"/>
              <w:right w:val="single" w:sz="4" w:space="0" w:color="auto"/>
            </w:tcBorders>
            <w:hideMark/>
          </w:tcPr>
          <w:p w14:paraId="28E69A12" w14:textId="77777777" w:rsidR="006645DF" w:rsidRDefault="006645DF">
            <w:pPr>
              <w:tabs>
                <w:tab w:val="left" w:pos="5175"/>
              </w:tabs>
              <w:jc w:val="center"/>
              <w:rPr>
                <w:bCs/>
                <w:sz w:val="24"/>
                <w:szCs w:val="24"/>
              </w:rPr>
            </w:pPr>
            <w:r>
              <w:rPr>
                <w:sz w:val="24"/>
                <w:szCs w:val="24"/>
                <w:lang w:eastAsia="ru-RU"/>
              </w:rPr>
              <w:t xml:space="preserve">выписка из приказа (решения) организатора об итогах </w:t>
            </w:r>
            <w:r>
              <w:rPr>
                <w:sz w:val="24"/>
                <w:szCs w:val="24"/>
                <w:lang w:eastAsia="ru-RU"/>
              </w:rPr>
              <w:lastRenderedPageBreak/>
              <w:t xml:space="preserve">конкурсного мероприятия, заверенная организаторами в установленном порядке; копия диплома победителя и (или) лауреата конференции или иного научного мероприятия; справка о получении гранта на выполнение научно-исследовательской работы; копия патента; копия </w:t>
            </w:r>
            <w:r>
              <w:rPr>
                <w:sz w:val="24"/>
                <w:szCs w:val="24"/>
              </w:rPr>
              <w:t>свидетельства (сертификата) об изобретениях, открытиях, научно-исследовательских и опытно-конструкторских разработках; копия удостоверения на рационализаторское предложение</w:t>
            </w:r>
          </w:p>
        </w:tc>
      </w:tr>
      <w:tr w:rsidR="006645DF" w14:paraId="319E0407" w14:textId="77777777" w:rsidTr="006645DF">
        <w:trPr>
          <w:trHeight w:val="1736"/>
        </w:trPr>
        <w:tc>
          <w:tcPr>
            <w:tcW w:w="588" w:type="dxa"/>
            <w:tcBorders>
              <w:top w:val="single" w:sz="4" w:space="0" w:color="auto"/>
              <w:left w:val="single" w:sz="4" w:space="0" w:color="auto"/>
              <w:bottom w:val="single" w:sz="4" w:space="0" w:color="auto"/>
              <w:right w:val="single" w:sz="4" w:space="0" w:color="auto"/>
            </w:tcBorders>
            <w:hideMark/>
          </w:tcPr>
          <w:p w14:paraId="7EBABE65" w14:textId="77777777" w:rsidR="006645DF" w:rsidRDefault="006645DF">
            <w:pPr>
              <w:tabs>
                <w:tab w:val="left" w:pos="5175"/>
              </w:tabs>
              <w:jc w:val="center"/>
              <w:rPr>
                <w:bCs/>
                <w:sz w:val="24"/>
                <w:szCs w:val="24"/>
              </w:rPr>
            </w:pPr>
            <w:r>
              <w:rPr>
                <w:bCs/>
                <w:sz w:val="24"/>
                <w:szCs w:val="24"/>
              </w:rPr>
              <w:lastRenderedPageBreak/>
              <w:t>2</w:t>
            </w:r>
          </w:p>
        </w:tc>
        <w:tc>
          <w:tcPr>
            <w:tcW w:w="4482" w:type="dxa"/>
            <w:tcBorders>
              <w:top w:val="single" w:sz="4" w:space="0" w:color="auto"/>
              <w:left w:val="single" w:sz="4" w:space="0" w:color="auto"/>
              <w:bottom w:val="single" w:sz="4" w:space="0" w:color="auto"/>
              <w:right w:val="single" w:sz="4" w:space="0" w:color="auto"/>
            </w:tcBorders>
            <w:hideMark/>
          </w:tcPr>
          <w:p w14:paraId="5D2714F6" w14:textId="77777777" w:rsidR="006645DF" w:rsidRDefault="006645DF">
            <w:pPr>
              <w:tabs>
                <w:tab w:val="left" w:pos="5175"/>
              </w:tabs>
              <w:jc w:val="both"/>
              <w:rPr>
                <w:bCs/>
                <w:sz w:val="24"/>
                <w:szCs w:val="24"/>
              </w:rPr>
            </w:pPr>
            <w:r>
              <w:rPr>
                <w:sz w:val="24"/>
                <w:szCs w:val="24"/>
                <w:lang w:eastAsia="ru-RU"/>
              </w:rPr>
              <w:t>Наличие у студента публикации в научном (учебно-научном, учебно-методическом) международном, всероссийском, ведомственном или региональном издании, в издании организации в течение года, предшествующего назначению повышенной государственной академической стипендии</w:t>
            </w:r>
          </w:p>
        </w:tc>
        <w:tc>
          <w:tcPr>
            <w:tcW w:w="1606" w:type="dxa"/>
            <w:tcBorders>
              <w:top w:val="single" w:sz="4" w:space="0" w:color="auto"/>
              <w:left w:val="single" w:sz="4" w:space="0" w:color="auto"/>
              <w:bottom w:val="single" w:sz="4" w:space="0" w:color="auto"/>
              <w:right w:val="single" w:sz="4" w:space="0" w:color="auto"/>
            </w:tcBorders>
            <w:hideMark/>
          </w:tcPr>
          <w:p w14:paraId="3F5C0D57" w14:textId="77777777" w:rsidR="006645DF" w:rsidRDefault="006645DF">
            <w:pPr>
              <w:tabs>
                <w:tab w:val="left" w:pos="5175"/>
              </w:tabs>
              <w:jc w:val="center"/>
              <w:rPr>
                <w:bCs/>
                <w:sz w:val="24"/>
                <w:szCs w:val="24"/>
              </w:rPr>
            </w:pPr>
            <w:r>
              <w:rPr>
                <w:bCs/>
                <w:sz w:val="24"/>
                <w:szCs w:val="24"/>
              </w:rPr>
              <w:t>1-5</w:t>
            </w:r>
          </w:p>
        </w:tc>
        <w:tc>
          <w:tcPr>
            <w:tcW w:w="3355" w:type="dxa"/>
            <w:tcBorders>
              <w:top w:val="single" w:sz="4" w:space="0" w:color="auto"/>
              <w:left w:val="single" w:sz="4" w:space="0" w:color="auto"/>
              <w:bottom w:val="single" w:sz="4" w:space="0" w:color="auto"/>
              <w:right w:val="single" w:sz="4" w:space="0" w:color="auto"/>
            </w:tcBorders>
            <w:hideMark/>
          </w:tcPr>
          <w:p w14:paraId="497892A1" w14:textId="77777777" w:rsidR="006645DF" w:rsidRDefault="006645DF">
            <w:pPr>
              <w:tabs>
                <w:tab w:val="left" w:pos="5175"/>
              </w:tabs>
              <w:jc w:val="center"/>
              <w:rPr>
                <w:bCs/>
                <w:sz w:val="24"/>
                <w:szCs w:val="24"/>
              </w:rPr>
            </w:pPr>
            <w:r>
              <w:rPr>
                <w:sz w:val="24"/>
                <w:szCs w:val="24"/>
              </w:rPr>
              <w:t>копия публикации</w:t>
            </w:r>
          </w:p>
        </w:tc>
      </w:tr>
    </w:tbl>
    <w:p w14:paraId="160D5CB5" w14:textId="77777777" w:rsidR="006645DF" w:rsidRDefault="006645DF" w:rsidP="006645DF">
      <w:pPr>
        <w:tabs>
          <w:tab w:val="left" w:pos="5175"/>
        </w:tabs>
        <w:spacing w:line="276" w:lineRule="auto"/>
        <w:jc w:val="both"/>
        <w:rPr>
          <w:b/>
          <w:sz w:val="26"/>
          <w:szCs w:val="26"/>
        </w:rPr>
      </w:pPr>
      <w:r>
        <w:t>Стипендиальная комиссия оставляет за собой право принятия решения относительно оценки достижений (на основе анализа результатов НИР и вклада студента, оценки уровня и статуса публикации и т.д.).</w:t>
      </w:r>
    </w:p>
    <w:p w14:paraId="19AA4F44" w14:textId="77777777" w:rsidR="006645DF" w:rsidRDefault="006645DF" w:rsidP="006645DF">
      <w:pPr>
        <w:tabs>
          <w:tab w:val="left" w:pos="5175"/>
        </w:tabs>
        <w:spacing w:line="276" w:lineRule="auto"/>
        <w:jc w:val="center"/>
        <w:rPr>
          <w:b/>
          <w:sz w:val="26"/>
          <w:szCs w:val="26"/>
        </w:rPr>
      </w:pPr>
    </w:p>
    <w:p w14:paraId="35AFB06E" w14:textId="77777777" w:rsidR="006645DF" w:rsidRDefault="006645DF" w:rsidP="006645DF">
      <w:pPr>
        <w:tabs>
          <w:tab w:val="left" w:pos="5175"/>
        </w:tabs>
        <w:spacing w:line="276" w:lineRule="auto"/>
        <w:jc w:val="both"/>
        <w:rPr>
          <w:b/>
          <w:sz w:val="26"/>
          <w:szCs w:val="26"/>
        </w:rPr>
      </w:pPr>
      <w:r>
        <w:rPr>
          <w:b/>
          <w:sz w:val="26"/>
          <w:szCs w:val="26"/>
        </w:rPr>
        <w:t>3. Общественная деятельность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4907"/>
        <w:gridCol w:w="1606"/>
        <w:gridCol w:w="2930"/>
      </w:tblGrid>
      <w:tr w:rsidR="006645DF" w14:paraId="41D5A5EF" w14:textId="77777777" w:rsidTr="006645DF">
        <w:tc>
          <w:tcPr>
            <w:tcW w:w="588" w:type="dxa"/>
            <w:tcBorders>
              <w:top w:val="single" w:sz="4" w:space="0" w:color="auto"/>
              <w:left w:val="single" w:sz="4" w:space="0" w:color="auto"/>
              <w:bottom w:val="single" w:sz="4" w:space="0" w:color="auto"/>
              <w:right w:val="single" w:sz="4" w:space="0" w:color="auto"/>
            </w:tcBorders>
            <w:vAlign w:val="center"/>
            <w:hideMark/>
          </w:tcPr>
          <w:p w14:paraId="301045CD" w14:textId="77777777" w:rsidR="006645DF" w:rsidRDefault="006645DF">
            <w:pPr>
              <w:tabs>
                <w:tab w:val="left" w:pos="5175"/>
              </w:tabs>
              <w:jc w:val="center"/>
              <w:rPr>
                <w:b/>
                <w:sz w:val="26"/>
                <w:szCs w:val="26"/>
              </w:rPr>
            </w:pPr>
            <w:r>
              <w:rPr>
                <w:b/>
                <w:sz w:val="26"/>
                <w:szCs w:val="26"/>
              </w:rPr>
              <w:t>№ п/п</w:t>
            </w:r>
          </w:p>
        </w:tc>
        <w:tc>
          <w:tcPr>
            <w:tcW w:w="4907" w:type="dxa"/>
            <w:tcBorders>
              <w:top w:val="single" w:sz="4" w:space="0" w:color="auto"/>
              <w:left w:val="single" w:sz="4" w:space="0" w:color="auto"/>
              <w:bottom w:val="single" w:sz="4" w:space="0" w:color="auto"/>
              <w:right w:val="single" w:sz="4" w:space="0" w:color="auto"/>
            </w:tcBorders>
            <w:vAlign w:val="center"/>
            <w:hideMark/>
          </w:tcPr>
          <w:p w14:paraId="7B529B24" w14:textId="77777777" w:rsidR="006645DF" w:rsidRDefault="006645DF">
            <w:pPr>
              <w:tabs>
                <w:tab w:val="left" w:pos="5175"/>
              </w:tabs>
              <w:jc w:val="center"/>
              <w:rPr>
                <w:b/>
                <w:sz w:val="26"/>
                <w:szCs w:val="26"/>
              </w:rPr>
            </w:pPr>
            <w:r>
              <w:rPr>
                <w:b/>
                <w:sz w:val="26"/>
                <w:szCs w:val="26"/>
              </w:rPr>
              <w:t>Показатель</w:t>
            </w:r>
          </w:p>
        </w:tc>
        <w:tc>
          <w:tcPr>
            <w:tcW w:w="1606" w:type="dxa"/>
            <w:tcBorders>
              <w:top w:val="single" w:sz="4" w:space="0" w:color="auto"/>
              <w:left w:val="single" w:sz="4" w:space="0" w:color="auto"/>
              <w:bottom w:val="single" w:sz="4" w:space="0" w:color="auto"/>
              <w:right w:val="single" w:sz="4" w:space="0" w:color="auto"/>
            </w:tcBorders>
            <w:vAlign w:val="center"/>
            <w:hideMark/>
          </w:tcPr>
          <w:p w14:paraId="2B16B3D5" w14:textId="77777777" w:rsidR="006645DF" w:rsidRDefault="006645DF">
            <w:pPr>
              <w:tabs>
                <w:tab w:val="left" w:pos="5175"/>
              </w:tabs>
              <w:jc w:val="center"/>
              <w:rPr>
                <w:b/>
                <w:sz w:val="26"/>
                <w:szCs w:val="26"/>
              </w:rPr>
            </w:pPr>
            <w:r>
              <w:rPr>
                <w:b/>
                <w:sz w:val="26"/>
                <w:szCs w:val="26"/>
              </w:rPr>
              <w:t>Количество баллов</w:t>
            </w:r>
          </w:p>
        </w:tc>
        <w:tc>
          <w:tcPr>
            <w:tcW w:w="2930" w:type="dxa"/>
            <w:tcBorders>
              <w:top w:val="single" w:sz="4" w:space="0" w:color="auto"/>
              <w:left w:val="single" w:sz="4" w:space="0" w:color="auto"/>
              <w:bottom w:val="single" w:sz="4" w:space="0" w:color="auto"/>
              <w:right w:val="single" w:sz="4" w:space="0" w:color="auto"/>
            </w:tcBorders>
            <w:vAlign w:val="center"/>
            <w:hideMark/>
          </w:tcPr>
          <w:p w14:paraId="20FDC0AE" w14:textId="77777777" w:rsidR="006645DF" w:rsidRDefault="006645DF">
            <w:pPr>
              <w:tabs>
                <w:tab w:val="left" w:pos="5175"/>
              </w:tabs>
              <w:jc w:val="center"/>
              <w:rPr>
                <w:b/>
                <w:sz w:val="26"/>
                <w:szCs w:val="26"/>
              </w:rPr>
            </w:pPr>
            <w:r>
              <w:rPr>
                <w:b/>
                <w:sz w:val="26"/>
                <w:szCs w:val="26"/>
              </w:rPr>
              <w:t>Подтверждающие документы</w:t>
            </w:r>
          </w:p>
        </w:tc>
      </w:tr>
      <w:tr w:rsidR="006645DF" w14:paraId="4925E1ED" w14:textId="77777777" w:rsidTr="006645DF">
        <w:tc>
          <w:tcPr>
            <w:tcW w:w="588" w:type="dxa"/>
            <w:tcBorders>
              <w:top w:val="single" w:sz="4" w:space="0" w:color="auto"/>
              <w:left w:val="single" w:sz="4" w:space="0" w:color="auto"/>
              <w:bottom w:val="single" w:sz="4" w:space="0" w:color="auto"/>
              <w:right w:val="single" w:sz="4" w:space="0" w:color="auto"/>
            </w:tcBorders>
            <w:hideMark/>
          </w:tcPr>
          <w:p w14:paraId="3C4B89AE" w14:textId="77777777" w:rsidR="006645DF" w:rsidRDefault="006645DF">
            <w:pPr>
              <w:tabs>
                <w:tab w:val="left" w:pos="5175"/>
              </w:tabs>
              <w:jc w:val="center"/>
              <w:rPr>
                <w:bCs/>
                <w:sz w:val="24"/>
                <w:szCs w:val="24"/>
              </w:rPr>
            </w:pPr>
            <w:r>
              <w:rPr>
                <w:bCs/>
                <w:sz w:val="24"/>
                <w:szCs w:val="24"/>
              </w:rPr>
              <w:t>1</w:t>
            </w:r>
          </w:p>
        </w:tc>
        <w:tc>
          <w:tcPr>
            <w:tcW w:w="4907" w:type="dxa"/>
            <w:tcBorders>
              <w:top w:val="single" w:sz="4" w:space="0" w:color="auto"/>
              <w:left w:val="single" w:sz="4" w:space="0" w:color="auto"/>
              <w:bottom w:val="single" w:sz="4" w:space="0" w:color="auto"/>
              <w:right w:val="single" w:sz="4" w:space="0" w:color="auto"/>
            </w:tcBorders>
            <w:hideMark/>
          </w:tcPr>
          <w:p w14:paraId="38EDB978" w14:textId="77777777" w:rsidR="006645DF" w:rsidRDefault="006645DF">
            <w:pPr>
              <w:tabs>
                <w:tab w:val="left" w:pos="267"/>
                <w:tab w:val="left" w:pos="5175"/>
              </w:tabs>
              <w:jc w:val="both"/>
              <w:rPr>
                <w:bCs/>
                <w:sz w:val="24"/>
                <w:szCs w:val="24"/>
              </w:rPr>
            </w:pPr>
            <w:r>
              <w:rPr>
                <w:bCs/>
                <w:sz w:val="24"/>
                <w:szCs w:val="24"/>
              </w:rPr>
              <w:t xml:space="preserve">Систематическое участие студента в течение года, предшествующего назначению повышенной государственной академической стипендии, в проведении (обеспечении проведения) общественно значимой деятельности социального, культурного, правозащитного, общественно полезного характера, организуемой ФГБУН </w:t>
            </w:r>
            <w:proofErr w:type="spellStart"/>
            <w:r>
              <w:rPr>
                <w:bCs/>
                <w:sz w:val="24"/>
                <w:szCs w:val="24"/>
              </w:rPr>
              <w:t>ВолНЦ</w:t>
            </w:r>
            <w:proofErr w:type="spellEnd"/>
            <w:r>
              <w:rPr>
                <w:bCs/>
                <w:sz w:val="24"/>
                <w:szCs w:val="24"/>
              </w:rPr>
              <w:t xml:space="preserve"> РАН </w:t>
            </w:r>
          </w:p>
        </w:tc>
        <w:tc>
          <w:tcPr>
            <w:tcW w:w="1606" w:type="dxa"/>
            <w:tcBorders>
              <w:top w:val="single" w:sz="4" w:space="0" w:color="auto"/>
              <w:left w:val="single" w:sz="4" w:space="0" w:color="auto"/>
              <w:bottom w:val="single" w:sz="4" w:space="0" w:color="auto"/>
              <w:right w:val="single" w:sz="4" w:space="0" w:color="auto"/>
            </w:tcBorders>
            <w:hideMark/>
          </w:tcPr>
          <w:p w14:paraId="12F10198" w14:textId="77777777" w:rsidR="006645DF" w:rsidRDefault="006645DF">
            <w:pPr>
              <w:tabs>
                <w:tab w:val="left" w:pos="5175"/>
              </w:tabs>
              <w:jc w:val="center"/>
              <w:rPr>
                <w:bCs/>
                <w:sz w:val="24"/>
                <w:szCs w:val="24"/>
              </w:rPr>
            </w:pPr>
            <w:r>
              <w:rPr>
                <w:bCs/>
                <w:sz w:val="24"/>
                <w:szCs w:val="24"/>
              </w:rPr>
              <w:t>1-5</w:t>
            </w:r>
          </w:p>
        </w:tc>
        <w:tc>
          <w:tcPr>
            <w:tcW w:w="2930" w:type="dxa"/>
            <w:vMerge w:val="restart"/>
            <w:tcBorders>
              <w:top w:val="single" w:sz="4" w:space="0" w:color="auto"/>
              <w:left w:val="single" w:sz="4" w:space="0" w:color="auto"/>
              <w:bottom w:val="single" w:sz="4" w:space="0" w:color="auto"/>
              <w:right w:val="single" w:sz="4" w:space="0" w:color="auto"/>
            </w:tcBorders>
            <w:hideMark/>
          </w:tcPr>
          <w:p w14:paraId="42D6E542" w14:textId="77777777" w:rsidR="006645DF" w:rsidRDefault="006645DF">
            <w:pPr>
              <w:tabs>
                <w:tab w:val="left" w:pos="5175"/>
              </w:tabs>
              <w:jc w:val="center"/>
              <w:rPr>
                <w:bCs/>
                <w:sz w:val="24"/>
                <w:szCs w:val="24"/>
              </w:rPr>
            </w:pPr>
            <w:r>
              <w:rPr>
                <w:sz w:val="24"/>
                <w:szCs w:val="24"/>
                <w:lang w:eastAsia="ru-RU"/>
              </w:rPr>
              <w:t xml:space="preserve">Копии положения, грамоты, диплома, сертификата, свидетельства или иных документов, подтверждающих степень участия в мероприятии и его уровень (например, ходатайство председателя Совета молодых ученых ФГБУН </w:t>
            </w:r>
            <w:proofErr w:type="spellStart"/>
            <w:r>
              <w:rPr>
                <w:sz w:val="24"/>
                <w:szCs w:val="24"/>
                <w:lang w:eastAsia="ru-RU"/>
              </w:rPr>
              <w:t>ВолНЦ</w:t>
            </w:r>
            <w:proofErr w:type="spellEnd"/>
            <w:r>
              <w:rPr>
                <w:sz w:val="24"/>
                <w:szCs w:val="24"/>
                <w:lang w:eastAsia="ru-RU"/>
              </w:rPr>
              <w:t xml:space="preserve"> РАН, ходатайство председателя профсоюза ФГБУН </w:t>
            </w:r>
            <w:proofErr w:type="spellStart"/>
            <w:r>
              <w:rPr>
                <w:sz w:val="24"/>
                <w:szCs w:val="24"/>
                <w:lang w:eastAsia="ru-RU"/>
              </w:rPr>
              <w:t>ВолНЦ</w:t>
            </w:r>
            <w:proofErr w:type="spellEnd"/>
            <w:r>
              <w:rPr>
                <w:sz w:val="24"/>
                <w:szCs w:val="24"/>
                <w:lang w:eastAsia="ru-RU"/>
              </w:rPr>
              <w:t xml:space="preserve"> РАН)</w:t>
            </w:r>
          </w:p>
        </w:tc>
      </w:tr>
      <w:tr w:rsidR="006645DF" w14:paraId="2F349496" w14:textId="77777777" w:rsidTr="006645DF">
        <w:trPr>
          <w:trHeight w:val="1736"/>
        </w:trPr>
        <w:tc>
          <w:tcPr>
            <w:tcW w:w="588" w:type="dxa"/>
            <w:tcBorders>
              <w:top w:val="single" w:sz="4" w:space="0" w:color="auto"/>
              <w:left w:val="single" w:sz="4" w:space="0" w:color="auto"/>
              <w:bottom w:val="single" w:sz="4" w:space="0" w:color="auto"/>
              <w:right w:val="single" w:sz="4" w:space="0" w:color="auto"/>
            </w:tcBorders>
            <w:hideMark/>
          </w:tcPr>
          <w:p w14:paraId="4D592FD7" w14:textId="77777777" w:rsidR="006645DF" w:rsidRDefault="006645DF">
            <w:pPr>
              <w:tabs>
                <w:tab w:val="left" w:pos="5175"/>
              </w:tabs>
              <w:jc w:val="center"/>
              <w:rPr>
                <w:bCs/>
                <w:sz w:val="24"/>
                <w:szCs w:val="24"/>
              </w:rPr>
            </w:pPr>
            <w:r>
              <w:rPr>
                <w:bCs/>
                <w:sz w:val="24"/>
                <w:szCs w:val="24"/>
              </w:rPr>
              <w:t>2</w:t>
            </w:r>
          </w:p>
        </w:tc>
        <w:tc>
          <w:tcPr>
            <w:tcW w:w="4907" w:type="dxa"/>
            <w:tcBorders>
              <w:top w:val="single" w:sz="4" w:space="0" w:color="auto"/>
              <w:left w:val="single" w:sz="4" w:space="0" w:color="auto"/>
              <w:bottom w:val="single" w:sz="4" w:space="0" w:color="auto"/>
              <w:right w:val="single" w:sz="4" w:space="0" w:color="auto"/>
            </w:tcBorders>
            <w:hideMark/>
          </w:tcPr>
          <w:p w14:paraId="718D36C6" w14:textId="77777777" w:rsidR="006645DF" w:rsidRDefault="006645DF">
            <w:pPr>
              <w:tabs>
                <w:tab w:val="left" w:pos="5175"/>
              </w:tabs>
              <w:jc w:val="both"/>
              <w:rPr>
                <w:bCs/>
                <w:sz w:val="24"/>
                <w:szCs w:val="24"/>
              </w:rPr>
            </w:pPr>
            <w:r>
              <w:rPr>
                <w:bCs/>
                <w:sz w:val="24"/>
                <w:szCs w:val="24"/>
              </w:rPr>
              <w:t xml:space="preserve">Систематическое участие студента в течение года, предшествующего назначению повышенной государственной академической стипендии, в деятельности по информационному обеспечению общественно значимых мероприятий, общественной жизни ФГБУН </w:t>
            </w:r>
            <w:proofErr w:type="spellStart"/>
            <w:r>
              <w:rPr>
                <w:bCs/>
                <w:sz w:val="24"/>
                <w:szCs w:val="24"/>
              </w:rPr>
              <w:t>ВолНЦ</w:t>
            </w:r>
            <w:proofErr w:type="spellEnd"/>
            <w:r>
              <w:rPr>
                <w:bCs/>
                <w:sz w:val="24"/>
                <w:szCs w:val="24"/>
              </w:rPr>
              <w:t xml:space="preserve"> РАН </w:t>
            </w:r>
          </w:p>
        </w:tc>
        <w:tc>
          <w:tcPr>
            <w:tcW w:w="1606" w:type="dxa"/>
            <w:tcBorders>
              <w:top w:val="single" w:sz="4" w:space="0" w:color="auto"/>
              <w:left w:val="single" w:sz="4" w:space="0" w:color="auto"/>
              <w:bottom w:val="single" w:sz="4" w:space="0" w:color="auto"/>
              <w:right w:val="single" w:sz="4" w:space="0" w:color="auto"/>
            </w:tcBorders>
            <w:hideMark/>
          </w:tcPr>
          <w:p w14:paraId="517B4ACE" w14:textId="77777777" w:rsidR="006645DF" w:rsidRDefault="006645DF">
            <w:pPr>
              <w:tabs>
                <w:tab w:val="left" w:pos="5175"/>
              </w:tabs>
              <w:jc w:val="center"/>
              <w:rPr>
                <w:bCs/>
                <w:sz w:val="24"/>
                <w:szCs w:val="24"/>
              </w:rPr>
            </w:pPr>
            <w:r>
              <w:rPr>
                <w:bCs/>
                <w:sz w:val="24"/>
                <w:szCs w:val="24"/>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1AADD" w14:textId="77777777" w:rsidR="006645DF" w:rsidRDefault="006645DF">
            <w:pPr>
              <w:rPr>
                <w:bCs/>
                <w:sz w:val="24"/>
                <w:szCs w:val="24"/>
              </w:rPr>
            </w:pPr>
          </w:p>
        </w:tc>
      </w:tr>
      <w:tr w:rsidR="006645DF" w14:paraId="2FFF19C2" w14:textId="77777777" w:rsidTr="006645DF">
        <w:trPr>
          <w:trHeight w:val="1736"/>
        </w:trPr>
        <w:tc>
          <w:tcPr>
            <w:tcW w:w="588" w:type="dxa"/>
            <w:tcBorders>
              <w:top w:val="single" w:sz="4" w:space="0" w:color="auto"/>
              <w:left w:val="single" w:sz="4" w:space="0" w:color="auto"/>
              <w:bottom w:val="single" w:sz="4" w:space="0" w:color="auto"/>
              <w:right w:val="single" w:sz="4" w:space="0" w:color="auto"/>
            </w:tcBorders>
            <w:hideMark/>
          </w:tcPr>
          <w:p w14:paraId="0F351018" w14:textId="77777777" w:rsidR="006645DF" w:rsidRDefault="006645DF">
            <w:pPr>
              <w:tabs>
                <w:tab w:val="left" w:pos="5175"/>
              </w:tabs>
              <w:jc w:val="center"/>
              <w:rPr>
                <w:bCs/>
                <w:sz w:val="24"/>
                <w:szCs w:val="24"/>
              </w:rPr>
            </w:pPr>
            <w:r>
              <w:rPr>
                <w:bCs/>
                <w:sz w:val="24"/>
                <w:szCs w:val="24"/>
              </w:rPr>
              <w:lastRenderedPageBreak/>
              <w:t>3</w:t>
            </w:r>
          </w:p>
        </w:tc>
        <w:tc>
          <w:tcPr>
            <w:tcW w:w="4907" w:type="dxa"/>
            <w:tcBorders>
              <w:top w:val="single" w:sz="4" w:space="0" w:color="auto"/>
              <w:left w:val="single" w:sz="4" w:space="0" w:color="auto"/>
              <w:bottom w:val="single" w:sz="4" w:space="0" w:color="auto"/>
              <w:right w:val="single" w:sz="4" w:space="0" w:color="auto"/>
            </w:tcBorders>
            <w:hideMark/>
          </w:tcPr>
          <w:p w14:paraId="01B72BC9" w14:textId="77777777" w:rsidR="006645DF" w:rsidRDefault="006645DF">
            <w:pPr>
              <w:tabs>
                <w:tab w:val="left" w:pos="5175"/>
              </w:tabs>
              <w:jc w:val="both"/>
              <w:rPr>
                <w:sz w:val="24"/>
                <w:szCs w:val="24"/>
                <w:lang w:eastAsia="ru-RU"/>
              </w:rPr>
            </w:pPr>
            <w:r>
              <w:rPr>
                <w:bCs/>
                <w:sz w:val="24"/>
                <w:szCs w:val="24"/>
              </w:rPr>
              <w:t>Систематическое участие студента в течение года, предшествующего назначению повышенной государственной академической стипендии, в проведении (обеспечении проведения) общественно значимой деятельности, направленной на формирование у детей и молодежи общероссийской гражданской идентичности, патриотизма и гражданской ответственности, культуры межнационального (межэтнического) и межконфессионального общения, организуемой субъектами, осуществляющими деятельность в сфере молодежной политики</w:t>
            </w:r>
          </w:p>
        </w:tc>
        <w:tc>
          <w:tcPr>
            <w:tcW w:w="1606" w:type="dxa"/>
            <w:tcBorders>
              <w:top w:val="single" w:sz="4" w:space="0" w:color="auto"/>
              <w:left w:val="single" w:sz="4" w:space="0" w:color="auto"/>
              <w:bottom w:val="single" w:sz="4" w:space="0" w:color="auto"/>
              <w:right w:val="single" w:sz="4" w:space="0" w:color="auto"/>
            </w:tcBorders>
            <w:hideMark/>
          </w:tcPr>
          <w:p w14:paraId="6B1760EF" w14:textId="77777777" w:rsidR="006645DF" w:rsidRDefault="006645DF">
            <w:pPr>
              <w:tabs>
                <w:tab w:val="left" w:pos="5175"/>
              </w:tabs>
              <w:jc w:val="center"/>
              <w:rPr>
                <w:bCs/>
                <w:sz w:val="24"/>
                <w:szCs w:val="24"/>
              </w:rPr>
            </w:pPr>
            <w:r>
              <w:rPr>
                <w:bCs/>
                <w:sz w:val="24"/>
                <w:szCs w:val="24"/>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EA363" w14:textId="77777777" w:rsidR="006645DF" w:rsidRDefault="006645DF">
            <w:pPr>
              <w:rPr>
                <w:bCs/>
                <w:sz w:val="24"/>
                <w:szCs w:val="24"/>
              </w:rPr>
            </w:pPr>
          </w:p>
        </w:tc>
      </w:tr>
    </w:tbl>
    <w:p w14:paraId="688BE6A4" w14:textId="77777777" w:rsidR="006645DF" w:rsidRDefault="006645DF" w:rsidP="006645DF">
      <w:pPr>
        <w:tabs>
          <w:tab w:val="left" w:pos="5175"/>
        </w:tabs>
        <w:spacing w:line="276" w:lineRule="auto"/>
        <w:jc w:val="both"/>
        <w:rPr>
          <w:b/>
          <w:sz w:val="26"/>
          <w:szCs w:val="26"/>
        </w:rPr>
      </w:pPr>
      <w:r>
        <w:t>Стипендиальная комиссия оставляет за собой право принятия решения относительно оценки достижений (на основе анализа представленных документов).</w:t>
      </w:r>
    </w:p>
    <w:p w14:paraId="5A1C0023" w14:textId="77777777" w:rsidR="006645DF" w:rsidRDefault="006645DF" w:rsidP="006645DF">
      <w:pPr>
        <w:tabs>
          <w:tab w:val="left" w:pos="5175"/>
        </w:tabs>
        <w:spacing w:line="276" w:lineRule="auto"/>
        <w:jc w:val="both"/>
        <w:rPr>
          <w:b/>
          <w:sz w:val="26"/>
          <w:szCs w:val="26"/>
        </w:rPr>
      </w:pPr>
    </w:p>
    <w:p w14:paraId="7F3E2164" w14:textId="77777777" w:rsidR="006645DF" w:rsidRDefault="006645DF" w:rsidP="006645DF">
      <w:pPr>
        <w:tabs>
          <w:tab w:val="left" w:pos="5175"/>
        </w:tabs>
        <w:spacing w:line="276" w:lineRule="auto"/>
        <w:rPr>
          <w:b/>
          <w:sz w:val="26"/>
          <w:szCs w:val="26"/>
        </w:rPr>
      </w:pPr>
      <w:r>
        <w:rPr>
          <w:b/>
          <w:sz w:val="26"/>
          <w:szCs w:val="26"/>
        </w:rPr>
        <w:t>4. Культурно-творческая деятельность</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5049"/>
        <w:gridCol w:w="1606"/>
        <w:gridCol w:w="2930"/>
      </w:tblGrid>
      <w:tr w:rsidR="006645DF" w14:paraId="6187E66D" w14:textId="77777777" w:rsidTr="006645DF">
        <w:tc>
          <w:tcPr>
            <w:tcW w:w="588" w:type="dxa"/>
            <w:tcBorders>
              <w:top w:val="single" w:sz="4" w:space="0" w:color="auto"/>
              <w:left w:val="single" w:sz="4" w:space="0" w:color="auto"/>
              <w:bottom w:val="single" w:sz="4" w:space="0" w:color="auto"/>
              <w:right w:val="single" w:sz="4" w:space="0" w:color="auto"/>
            </w:tcBorders>
            <w:vAlign w:val="center"/>
            <w:hideMark/>
          </w:tcPr>
          <w:p w14:paraId="0D940200" w14:textId="77777777" w:rsidR="006645DF" w:rsidRDefault="006645DF">
            <w:pPr>
              <w:tabs>
                <w:tab w:val="left" w:pos="5175"/>
              </w:tabs>
              <w:jc w:val="center"/>
              <w:rPr>
                <w:b/>
                <w:sz w:val="26"/>
                <w:szCs w:val="26"/>
              </w:rPr>
            </w:pPr>
            <w:r>
              <w:rPr>
                <w:b/>
                <w:sz w:val="26"/>
                <w:szCs w:val="26"/>
              </w:rPr>
              <w:t>№ п/п</w:t>
            </w:r>
          </w:p>
        </w:tc>
        <w:tc>
          <w:tcPr>
            <w:tcW w:w="5049" w:type="dxa"/>
            <w:tcBorders>
              <w:top w:val="single" w:sz="4" w:space="0" w:color="auto"/>
              <w:left w:val="single" w:sz="4" w:space="0" w:color="auto"/>
              <w:bottom w:val="single" w:sz="4" w:space="0" w:color="auto"/>
              <w:right w:val="single" w:sz="4" w:space="0" w:color="auto"/>
            </w:tcBorders>
            <w:vAlign w:val="center"/>
            <w:hideMark/>
          </w:tcPr>
          <w:p w14:paraId="021D7978" w14:textId="77777777" w:rsidR="006645DF" w:rsidRDefault="006645DF">
            <w:pPr>
              <w:tabs>
                <w:tab w:val="left" w:pos="5175"/>
              </w:tabs>
              <w:jc w:val="center"/>
              <w:rPr>
                <w:b/>
                <w:sz w:val="26"/>
                <w:szCs w:val="26"/>
              </w:rPr>
            </w:pPr>
            <w:r>
              <w:rPr>
                <w:b/>
                <w:sz w:val="26"/>
                <w:szCs w:val="26"/>
              </w:rPr>
              <w:t>Показатель</w:t>
            </w:r>
          </w:p>
        </w:tc>
        <w:tc>
          <w:tcPr>
            <w:tcW w:w="1606" w:type="dxa"/>
            <w:tcBorders>
              <w:top w:val="single" w:sz="4" w:space="0" w:color="auto"/>
              <w:left w:val="single" w:sz="4" w:space="0" w:color="auto"/>
              <w:bottom w:val="single" w:sz="4" w:space="0" w:color="auto"/>
              <w:right w:val="single" w:sz="4" w:space="0" w:color="auto"/>
            </w:tcBorders>
            <w:vAlign w:val="center"/>
            <w:hideMark/>
          </w:tcPr>
          <w:p w14:paraId="3FC99E4D" w14:textId="77777777" w:rsidR="006645DF" w:rsidRDefault="006645DF">
            <w:pPr>
              <w:tabs>
                <w:tab w:val="left" w:pos="5175"/>
              </w:tabs>
              <w:jc w:val="center"/>
              <w:rPr>
                <w:b/>
                <w:sz w:val="26"/>
                <w:szCs w:val="26"/>
              </w:rPr>
            </w:pPr>
            <w:r>
              <w:rPr>
                <w:b/>
                <w:sz w:val="26"/>
                <w:szCs w:val="26"/>
              </w:rPr>
              <w:t>Количество баллов</w:t>
            </w:r>
          </w:p>
        </w:tc>
        <w:tc>
          <w:tcPr>
            <w:tcW w:w="2930" w:type="dxa"/>
            <w:tcBorders>
              <w:top w:val="single" w:sz="4" w:space="0" w:color="auto"/>
              <w:left w:val="single" w:sz="4" w:space="0" w:color="auto"/>
              <w:bottom w:val="single" w:sz="4" w:space="0" w:color="auto"/>
              <w:right w:val="single" w:sz="4" w:space="0" w:color="auto"/>
            </w:tcBorders>
            <w:vAlign w:val="center"/>
            <w:hideMark/>
          </w:tcPr>
          <w:p w14:paraId="34CAC22C" w14:textId="77777777" w:rsidR="006645DF" w:rsidRDefault="006645DF">
            <w:pPr>
              <w:tabs>
                <w:tab w:val="left" w:pos="5175"/>
              </w:tabs>
              <w:jc w:val="center"/>
              <w:rPr>
                <w:b/>
                <w:sz w:val="26"/>
                <w:szCs w:val="26"/>
              </w:rPr>
            </w:pPr>
            <w:r>
              <w:rPr>
                <w:b/>
                <w:sz w:val="26"/>
                <w:szCs w:val="26"/>
              </w:rPr>
              <w:t>Подтверждающие документы</w:t>
            </w:r>
          </w:p>
        </w:tc>
      </w:tr>
      <w:tr w:rsidR="006645DF" w14:paraId="79076A14" w14:textId="77777777" w:rsidTr="006645DF">
        <w:tc>
          <w:tcPr>
            <w:tcW w:w="588" w:type="dxa"/>
            <w:tcBorders>
              <w:top w:val="single" w:sz="4" w:space="0" w:color="auto"/>
              <w:left w:val="single" w:sz="4" w:space="0" w:color="auto"/>
              <w:bottom w:val="single" w:sz="4" w:space="0" w:color="auto"/>
              <w:right w:val="single" w:sz="4" w:space="0" w:color="auto"/>
            </w:tcBorders>
            <w:hideMark/>
          </w:tcPr>
          <w:p w14:paraId="359FD8A3" w14:textId="77777777" w:rsidR="006645DF" w:rsidRDefault="006645DF">
            <w:pPr>
              <w:tabs>
                <w:tab w:val="left" w:pos="5175"/>
              </w:tabs>
              <w:jc w:val="center"/>
              <w:rPr>
                <w:bCs/>
                <w:sz w:val="24"/>
                <w:szCs w:val="24"/>
              </w:rPr>
            </w:pPr>
            <w:r>
              <w:rPr>
                <w:bCs/>
                <w:sz w:val="24"/>
                <w:szCs w:val="24"/>
              </w:rPr>
              <w:t>1</w:t>
            </w:r>
          </w:p>
        </w:tc>
        <w:tc>
          <w:tcPr>
            <w:tcW w:w="5049" w:type="dxa"/>
            <w:tcBorders>
              <w:top w:val="single" w:sz="4" w:space="0" w:color="auto"/>
              <w:left w:val="single" w:sz="4" w:space="0" w:color="auto"/>
              <w:bottom w:val="single" w:sz="4" w:space="0" w:color="auto"/>
              <w:right w:val="single" w:sz="4" w:space="0" w:color="auto"/>
            </w:tcBorders>
            <w:hideMark/>
          </w:tcPr>
          <w:p w14:paraId="5046B46A" w14:textId="77777777" w:rsidR="006645DF" w:rsidRDefault="006645DF">
            <w:pPr>
              <w:shd w:val="clear" w:color="auto" w:fill="FFFFFF"/>
              <w:ind w:right="-6"/>
              <w:jc w:val="both"/>
              <w:rPr>
                <w:bCs/>
                <w:sz w:val="24"/>
                <w:szCs w:val="24"/>
              </w:rPr>
            </w:pPr>
            <w:r>
              <w:rPr>
                <w:bCs/>
                <w:sz w:val="24"/>
                <w:szCs w:val="24"/>
              </w:rPr>
              <w:t xml:space="preserve">Получение студентом в течение года, предшествующего назначению повышенной государственной академической стипендии, награды (приза) за результаты культурно-творческой деятельности, осуществленной им в рамках деятельности, проводимой ФГБУН </w:t>
            </w:r>
            <w:proofErr w:type="spellStart"/>
            <w:r>
              <w:rPr>
                <w:bCs/>
                <w:sz w:val="24"/>
                <w:szCs w:val="24"/>
              </w:rPr>
              <w:t>ВолНЦ</w:t>
            </w:r>
            <w:proofErr w:type="spellEnd"/>
            <w:r>
              <w:rPr>
                <w:bCs/>
                <w:sz w:val="24"/>
                <w:szCs w:val="24"/>
              </w:rPr>
              <w:t xml:space="preserve"> РАН или иной организацией, в том числе в рамках конкурса, смотра и иного аналогичного международного, всероссийского, ведомственного, регионального мероприятия.</w:t>
            </w:r>
          </w:p>
        </w:tc>
        <w:tc>
          <w:tcPr>
            <w:tcW w:w="1606" w:type="dxa"/>
            <w:tcBorders>
              <w:top w:val="single" w:sz="4" w:space="0" w:color="auto"/>
              <w:left w:val="single" w:sz="4" w:space="0" w:color="auto"/>
              <w:bottom w:val="single" w:sz="4" w:space="0" w:color="auto"/>
              <w:right w:val="single" w:sz="4" w:space="0" w:color="auto"/>
            </w:tcBorders>
            <w:hideMark/>
          </w:tcPr>
          <w:p w14:paraId="4384201F" w14:textId="77777777" w:rsidR="006645DF" w:rsidRDefault="006645DF">
            <w:pPr>
              <w:tabs>
                <w:tab w:val="left" w:pos="5175"/>
              </w:tabs>
              <w:jc w:val="center"/>
              <w:rPr>
                <w:bCs/>
                <w:sz w:val="24"/>
                <w:szCs w:val="24"/>
              </w:rPr>
            </w:pPr>
            <w:r>
              <w:rPr>
                <w:bCs/>
                <w:sz w:val="24"/>
                <w:szCs w:val="24"/>
              </w:rPr>
              <w:t>1-5</w:t>
            </w:r>
          </w:p>
        </w:tc>
        <w:tc>
          <w:tcPr>
            <w:tcW w:w="2930" w:type="dxa"/>
            <w:vMerge w:val="restart"/>
            <w:tcBorders>
              <w:top w:val="single" w:sz="4" w:space="0" w:color="auto"/>
              <w:left w:val="single" w:sz="4" w:space="0" w:color="auto"/>
              <w:bottom w:val="single" w:sz="4" w:space="0" w:color="auto"/>
              <w:right w:val="single" w:sz="4" w:space="0" w:color="auto"/>
            </w:tcBorders>
            <w:hideMark/>
          </w:tcPr>
          <w:p w14:paraId="3ED12864" w14:textId="77777777" w:rsidR="006645DF" w:rsidRDefault="006645DF">
            <w:pPr>
              <w:tabs>
                <w:tab w:val="left" w:pos="5175"/>
              </w:tabs>
              <w:jc w:val="center"/>
              <w:rPr>
                <w:bCs/>
                <w:sz w:val="24"/>
                <w:szCs w:val="24"/>
              </w:rPr>
            </w:pPr>
            <w:r>
              <w:rPr>
                <w:sz w:val="24"/>
                <w:szCs w:val="24"/>
                <w:lang w:eastAsia="ru-RU"/>
              </w:rPr>
              <w:t>Копии положения, грамоты, диплома, сертификата, свидетельства или иных документов, подтверждающих степень участия в мероприятии и его уровень</w:t>
            </w:r>
          </w:p>
        </w:tc>
      </w:tr>
      <w:tr w:rsidR="006645DF" w14:paraId="395F9524" w14:textId="77777777" w:rsidTr="006645DF">
        <w:trPr>
          <w:trHeight w:val="1736"/>
        </w:trPr>
        <w:tc>
          <w:tcPr>
            <w:tcW w:w="588" w:type="dxa"/>
            <w:tcBorders>
              <w:top w:val="single" w:sz="4" w:space="0" w:color="auto"/>
              <w:left w:val="single" w:sz="4" w:space="0" w:color="auto"/>
              <w:bottom w:val="single" w:sz="4" w:space="0" w:color="auto"/>
              <w:right w:val="single" w:sz="4" w:space="0" w:color="auto"/>
            </w:tcBorders>
            <w:hideMark/>
          </w:tcPr>
          <w:p w14:paraId="2C7D74BB" w14:textId="77777777" w:rsidR="006645DF" w:rsidRDefault="006645DF">
            <w:pPr>
              <w:tabs>
                <w:tab w:val="left" w:pos="5175"/>
              </w:tabs>
              <w:jc w:val="center"/>
              <w:rPr>
                <w:bCs/>
                <w:sz w:val="24"/>
                <w:szCs w:val="24"/>
              </w:rPr>
            </w:pPr>
            <w:r>
              <w:rPr>
                <w:bCs/>
                <w:sz w:val="24"/>
                <w:szCs w:val="24"/>
              </w:rPr>
              <w:t>2</w:t>
            </w:r>
          </w:p>
        </w:tc>
        <w:tc>
          <w:tcPr>
            <w:tcW w:w="5049" w:type="dxa"/>
            <w:tcBorders>
              <w:top w:val="single" w:sz="4" w:space="0" w:color="auto"/>
              <w:left w:val="single" w:sz="4" w:space="0" w:color="auto"/>
              <w:bottom w:val="single" w:sz="4" w:space="0" w:color="auto"/>
              <w:right w:val="single" w:sz="4" w:space="0" w:color="auto"/>
            </w:tcBorders>
            <w:hideMark/>
          </w:tcPr>
          <w:p w14:paraId="63F40053" w14:textId="77777777" w:rsidR="006645DF" w:rsidRDefault="006645DF">
            <w:pPr>
              <w:tabs>
                <w:tab w:val="left" w:pos="5175"/>
              </w:tabs>
              <w:jc w:val="both"/>
              <w:rPr>
                <w:bCs/>
                <w:sz w:val="24"/>
                <w:szCs w:val="24"/>
              </w:rPr>
            </w:pPr>
            <w:r>
              <w:rPr>
                <w:bCs/>
                <w:sz w:val="24"/>
                <w:szCs w:val="24"/>
              </w:rPr>
              <w:t xml:space="preserve">Публичное представление студентом в течение года, предшествующего назначению повышенной государственной академической стипендии, созданного им произведения литературы или искусства (литературного произведения, драматического, музыкально-драматического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произведения живописи, скульптуры, графики, дизайна, графического рассказа, комикса, другого произведения изобразительного искусства, произведения декоративно-прикладного, сценографического искусства, произведения архитектуры, градостроительства, садово-паркового искусства, в том числе в виде проекта, чертежа, изображения, макета, фотографического произведения, произведения, полученного способом, </w:t>
            </w:r>
            <w:r>
              <w:rPr>
                <w:bCs/>
                <w:sz w:val="24"/>
                <w:szCs w:val="24"/>
              </w:rPr>
              <w:lastRenderedPageBreak/>
              <w:t>аналогичным фотографии, географической, геологической, другой карты, плана, эскиза, пластического произведения, относящегося к географии, топографии и другим наукам, а также другого произведения).</w:t>
            </w:r>
          </w:p>
        </w:tc>
        <w:tc>
          <w:tcPr>
            <w:tcW w:w="1606" w:type="dxa"/>
            <w:tcBorders>
              <w:top w:val="single" w:sz="4" w:space="0" w:color="auto"/>
              <w:left w:val="single" w:sz="4" w:space="0" w:color="auto"/>
              <w:bottom w:val="single" w:sz="4" w:space="0" w:color="auto"/>
              <w:right w:val="single" w:sz="4" w:space="0" w:color="auto"/>
            </w:tcBorders>
            <w:hideMark/>
          </w:tcPr>
          <w:p w14:paraId="22BD5A8D" w14:textId="77777777" w:rsidR="006645DF" w:rsidRDefault="006645DF">
            <w:pPr>
              <w:tabs>
                <w:tab w:val="left" w:pos="5175"/>
              </w:tabs>
              <w:jc w:val="center"/>
              <w:rPr>
                <w:bCs/>
                <w:sz w:val="24"/>
                <w:szCs w:val="24"/>
              </w:rPr>
            </w:pPr>
            <w:r>
              <w:rPr>
                <w:bCs/>
                <w:sz w:val="24"/>
                <w:szCs w:val="24"/>
              </w:rPr>
              <w:lastRenderedPageBreak/>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47AA5D" w14:textId="77777777" w:rsidR="006645DF" w:rsidRDefault="006645DF">
            <w:pPr>
              <w:rPr>
                <w:bCs/>
                <w:sz w:val="24"/>
                <w:szCs w:val="24"/>
              </w:rPr>
            </w:pPr>
          </w:p>
        </w:tc>
      </w:tr>
      <w:tr w:rsidR="006645DF" w14:paraId="16D7C91F" w14:textId="77777777" w:rsidTr="006645DF">
        <w:trPr>
          <w:trHeight w:val="1736"/>
        </w:trPr>
        <w:tc>
          <w:tcPr>
            <w:tcW w:w="588" w:type="dxa"/>
            <w:tcBorders>
              <w:top w:val="single" w:sz="4" w:space="0" w:color="auto"/>
              <w:left w:val="single" w:sz="4" w:space="0" w:color="auto"/>
              <w:bottom w:val="single" w:sz="4" w:space="0" w:color="auto"/>
              <w:right w:val="single" w:sz="4" w:space="0" w:color="auto"/>
            </w:tcBorders>
            <w:hideMark/>
          </w:tcPr>
          <w:p w14:paraId="22E95A60" w14:textId="77777777" w:rsidR="006645DF" w:rsidRDefault="006645DF">
            <w:pPr>
              <w:tabs>
                <w:tab w:val="left" w:pos="5175"/>
              </w:tabs>
              <w:jc w:val="center"/>
              <w:rPr>
                <w:bCs/>
                <w:sz w:val="24"/>
                <w:szCs w:val="24"/>
              </w:rPr>
            </w:pPr>
            <w:r>
              <w:rPr>
                <w:bCs/>
                <w:sz w:val="24"/>
                <w:szCs w:val="24"/>
              </w:rPr>
              <w:t>3</w:t>
            </w:r>
          </w:p>
        </w:tc>
        <w:tc>
          <w:tcPr>
            <w:tcW w:w="5049" w:type="dxa"/>
            <w:tcBorders>
              <w:top w:val="single" w:sz="4" w:space="0" w:color="auto"/>
              <w:left w:val="single" w:sz="4" w:space="0" w:color="auto"/>
              <w:bottom w:val="single" w:sz="4" w:space="0" w:color="auto"/>
              <w:right w:val="single" w:sz="4" w:space="0" w:color="auto"/>
            </w:tcBorders>
            <w:hideMark/>
          </w:tcPr>
          <w:p w14:paraId="6D3CD59C" w14:textId="77777777" w:rsidR="006645DF" w:rsidRDefault="006645DF">
            <w:pPr>
              <w:tabs>
                <w:tab w:val="left" w:pos="5175"/>
              </w:tabs>
              <w:jc w:val="both"/>
              <w:rPr>
                <w:sz w:val="24"/>
                <w:szCs w:val="24"/>
                <w:lang w:eastAsia="ru-RU"/>
              </w:rPr>
            </w:pPr>
            <w:r>
              <w:rPr>
                <w:bCs/>
                <w:sz w:val="24"/>
                <w:szCs w:val="24"/>
              </w:rPr>
              <w:t>Систематическое участие студента в течение года, предшествующего назначению повышенной государственной академической стипендии, в проведении (обеспечении проведения) публичной культурно-творческой деятельности воспитательного, пропагандистского характера и иной общественно значимой публичной культурно-творческой деятельности.</w:t>
            </w:r>
          </w:p>
        </w:tc>
        <w:tc>
          <w:tcPr>
            <w:tcW w:w="1606" w:type="dxa"/>
            <w:tcBorders>
              <w:top w:val="single" w:sz="4" w:space="0" w:color="auto"/>
              <w:left w:val="single" w:sz="4" w:space="0" w:color="auto"/>
              <w:bottom w:val="single" w:sz="4" w:space="0" w:color="auto"/>
              <w:right w:val="single" w:sz="4" w:space="0" w:color="auto"/>
            </w:tcBorders>
            <w:hideMark/>
          </w:tcPr>
          <w:p w14:paraId="51DBBF7A" w14:textId="77777777" w:rsidR="006645DF" w:rsidRDefault="006645DF">
            <w:pPr>
              <w:tabs>
                <w:tab w:val="left" w:pos="5175"/>
              </w:tabs>
              <w:jc w:val="center"/>
              <w:rPr>
                <w:bCs/>
                <w:sz w:val="24"/>
                <w:szCs w:val="24"/>
              </w:rPr>
            </w:pPr>
            <w:r>
              <w:rPr>
                <w:bCs/>
                <w:sz w:val="24"/>
                <w:szCs w:val="24"/>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D8442" w14:textId="77777777" w:rsidR="006645DF" w:rsidRDefault="006645DF">
            <w:pPr>
              <w:rPr>
                <w:bCs/>
                <w:sz w:val="24"/>
                <w:szCs w:val="24"/>
              </w:rPr>
            </w:pPr>
          </w:p>
        </w:tc>
      </w:tr>
    </w:tbl>
    <w:p w14:paraId="6F4B6886" w14:textId="77777777" w:rsidR="006645DF" w:rsidRDefault="006645DF" w:rsidP="006645DF">
      <w:pPr>
        <w:tabs>
          <w:tab w:val="left" w:pos="5175"/>
        </w:tabs>
        <w:spacing w:line="276" w:lineRule="auto"/>
        <w:jc w:val="both"/>
      </w:pPr>
      <w:r>
        <w:t>Стипендиальная комиссия оставляет за собой право принятия решения относительно оценки достижений (на основе анализа представленных документов).</w:t>
      </w:r>
    </w:p>
    <w:p w14:paraId="3AF5DAB6" w14:textId="77777777" w:rsidR="006645DF" w:rsidRDefault="006645DF" w:rsidP="006645DF">
      <w:pPr>
        <w:tabs>
          <w:tab w:val="left" w:pos="5175"/>
        </w:tabs>
        <w:spacing w:line="276" w:lineRule="auto"/>
        <w:jc w:val="both"/>
      </w:pPr>
    </w:p>
    <w:p w14:paraId="04D43FAD" w14:textId="77777777" w:rsidR="006645DF" w:rsidRDefault="006645DF" w:rsidP="006645DF">
      <w:pPr>
        <w:tabs>
          <w:tab w:val="left" w:pos="5175"/>
        </w:tabs>
        <w:spacing w:line="276" w:lineRule="auto"/>
        <w:rPr>
          <w:b/>
          <w:sz w:val="26"/>
          <w:szCs w:val="26"/>
        </w:rPr>
      </w:pPr>
      <w:r>
        <w:rPr>
          <w:b/>
          <w:sz w:val="26"/>
          <w:szCs w:val="26"/>
        </w:rPr>
        <w:t>5. Спортивная деятельность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5117"/>
        <w:gridCol w:w="1606"/>
        <w:gridCol w:w="2720"/>
      </w:tblGrid>
      <w:tr w:rsidR="006645DF" w14:paraId="2A29FBA7" w14:textId="77777777" w:rsidTr="006645DF">
        <w:tc>
          <w:tcPr>
            <w:tcW w:w="588" w:type="dxa"/>
            <w:tcBorders>
              <w:top w:val="single" w:sz="4" w:space="0" w:color="auto"/>
              <w:left w:val="single" w:sz="4" w:space="0" w:color="auto"/>
              <w:bottom w:val="single" w:sz="4" w:space="0" w:color="auto"/>
              <w:right w:val="single" w:sz="4" w:space="0" w:color="auto"/>
            </w:tcBorders>
            <w:vAlign w:val="center"/>
            <w:hideMark/>
          </w:tcPr>
          <w:p w14:paraId="5D9B953B" w14:textId="77777777" w:rsidR="006645DF" w:rsidRDefault="006645DF">
            <w:pPr>
              <w:tabs>
                <w:tab w:val="left" w:pos="5175"/>
              </w:tabs>
              <w:jc w:val="center"/>
              <w:rPr>
                <w:b/>
                <w:sz w:val="26"/>
                <w:szCs w:val="26"/>
              </w:rPr>
            </w:pPr>
            <w:r>
              <w:rPr>
                <w:b/>
                <w:sz w:val="26"/>
                <w:szCs w:val="26"/>
              </w:rPr>
              <w:t>№ п/п</w:t>
            </w:r>
          </w:p>
        </w:tc>
        <w:tc>
          <w:tcPr>
            <w:tcW w:w="5117" w:type="dxa"/>
            <w:tcBorders>
              <w:top w:val="single" w:sz="4" w:space="0" w:color="auto"/>
              <w:left w:val="single" w:sz="4" w:space="0" w:color="auto"/>
              <w:bottom w:val="single" w:sz="4" w:space="0" w:color="auto"/>
              <w:right w:val="single" w:sz="4" w:space="0" w:color="auto"/>
            </w:tcBorders>
            <w:vAlign w:val="center"/>
            <w:hideMark/>
          </w:tcPr>
          <w:p w14:paraId="34B8D9EB" w14:textId="77777777" w:rsidR="006645DF" w:rsidRDefault="006645DF">
            <w:pPr>
              <w:tabs>
                <w:tab w:val="left" w:pos="5175"/>
              </w:tabs>
              <w:jc w:val="center"/>
              <w:rPr>
                <w:b/>
                <w:sz w:val="26"/>
                <w:szCs w:val="26"/>
              </w:rPr>
            </w:pPr>
            <w:r>
              <w:rPr>
                <w:b/>
                <w:sz w:val="26"/>
                <w:szCs w:val="26"/>
              </w:rPr>
              <w:t>Показатель</w:t>
            </w:r>
          </w:p>
        </w:tc>
        <w:tc>
          <w:tcPr>
            <w:tcW w:w="1606" w:type="dxa"/>
            <w:tcBorders>
              <w:top w:val="single" w:sz="4" w:space="0" w:color="auto"/>
              <w:left w:val="single" w:sz="4" w:space="0" w:color="auto"/>
              <w:bottom w:val="single" w:sz="4" w:space="0" w:color="auto"/>
              <w:right w:val="single" w:sz="4" w:space="0" w:color="auto"/>
            </w:tcBorders>
            <w:vAlign w:val="center"/>
            <w:hideMark/>
          </w:tcPr>
          <w:p w14:paraId="328CCBE9" w14:textId="77777777" w:rsidR="006645DF" w:rsidRDefault="006645DF">
            <w:pPr>
              <w:tabs>
                <w:tab w:val="left" w:pos="5175"/>
              </w:tabs>
              <w:jc w:val="center"/>
              <w:rPr>
                <w:b/>
                <w:sz w:val="26"/>
                <w:szCs w:val="26"/>
              </w:rPr>
            </w:pPr>
            <w:r>
              <w:rPr>
                <w:b/>
                <w:sz w:val="26"/>
                <w:szCs w:val="26"/>
              </w:rPr>
              <w:t>Количество баллов</w:t>
            </w:r>
          </w:p>
        </w:tc>
        <w:tc>
          <w:tcPr>
            <w:tcW w:w="2720" w:type="dxa"/>
            <w:tcBorders>
              <w:top w:val="single" w:sz="4" w:space="0" w:color="auto"/>
              <w:left w:val="single" w:sz="4" w:space="0" w:color="auto"/>
              <w:bottom w:val="single" w:sz="4" w:space="0" w:color="auto"/>
              <w:right w:val="single" w:sz="4" w:space="0" w:color="auto"/>
            </w:tcBorders>
            <w:vAlign w:val="center"/>
            <w:hideMark/>
          </w:tcPr>
          <w:p w14:paraId="5E7784AE" w14:textId="77777777" w:rsidR="006645DF" w:rsidRDefault="006645DF">
            <w:pPr>
              <w:tabs>
                <w:tab w:val="left" w:pos="5175"/>
              </w:tabs>
              <w:jc w:val="center"/>
              <w:rPr>
                <w:b/>
                <w:sz w:val="26"/>
                <w:szCs w:val="26"/>
              </w:rPr>
            </w:pPr>
            <w:r>
              <w:rPr>
                <w:b/>
                <w:sz w:val="26"/>
                <w:szCs w:val="26"/>
              </w:rPr>
              <w:t>Подтверждающие документы</w:t>
            </w:r>
          </w:p>
        </w:tc>
      </w:tr>
      <w:tr w:rsidR="006645DF" w14:paraId="510E81B2" w14:textId="77777777" w:rsidTr="006645DF">
        <w:tc>
          <w:tcPr>
            <w:tcW w:w="588" w:type="dxa"/>
            <w:tcBorders>
              <w:top w:val="single" w:sz="4" w:space="0" w:color="auto"/>
              <w:left w:val="single" w:sz="4" w:space="0" w:color="auto"/>
              <w:bottom w:val="single" w:sz="4" w:space="0" w:color="auto"/>
              <w:right w:val="single" w:sz="4" w:space="0" w:color="auto"/>
            </w:tcBorders>
            <w:hideMark/>
          </w:tcPr>
          <w:p w14:paraId="27A7F37C" w14:textId="77777777" w:rsidR="006645DF" w:rsidRDefault="006645DF">
            <w:pPr>
              <w:tabs>
                <w:tab w:val="left" w:pos="5175"/>
              </w:tabs>
              <w:jc w:val="center"/>
              <w:rPr>
                <w:bCs/>
                <w:sz w:val="24"/>
                <w:szCs w:val="24"/>
              </w:rPr>
            </w:pPr>
            <w:r>
              <w:rPr>
                <w:bCs/>
                <w:sz w:val="24"/>
                <w:szCs w:val="24"/>
              </w:rPr>
              <w:t>1</w:t>
            </w:r>
          </w:p>
        </w:tc>
        <w:tc>
          <w:tcPr>
            <w:tcW w:w="5117" w:type="dxa"/>
            <w:tcBorders>
              <w:top w:val="single" w:sz="4" w:space="0" w:color="auto"/>
              <w:left w:val="single" w:sz="4" w:space="0" w:color="auto"/>
              <w:bottom w:val="single" w:sz="4" w:space="0" w:color="auto"/>
              <w:right w:val="single" w:sz="4" w:space="0" w:color="auto"/>
            </w:tcBorders>
            <w:hideMark/>
          </w:tcPr>
          <w:p w14:paraId="7134B043" w14:textId="77777777" w:rsidR="006645DF" w:rsidRDefault="006645DF">
            <w:pPr>
              <w:shd w:val="clear" w:color="auto" w:fill="FFFFFF"/>
              <w:jc w:val="both"/>
              <w:rPr>
                <w:bCs/>
                <w:sz w:val="24"/>
                <w:szCs w:val="24"/>
              </w:rPr>
            </w:pPr>
            <w:r>
              <w:rPr>
                <w:bCs/>
                <w:sz w:val="24"/>
                <w:szCs w:val="24"/>
              </w:rPr>
              <w:t xml:space="preserve">Получение студентом в течение года, предшествующего назначению повышенной государственной академической стипендии, награды (приза) за результаты спортивной деятельности, осуществленной им в рамках спортивных международных, всероссийских, ведомственных, региональных мероприятий, проводимых ФГБУН </w:t>
            </w:r>
            <w:proofErr w:type="spellStart"/>
            <w:r>
              <w:rPr>
                <w:bCs/>
                <w:sz w:val="24"/>
                <w:szCs w:val="24"/>
              </w:rPr>
              <w:t>ВолНЦ</w:t>
            </w:r>
            <w:proofErr w:type="spellEnd"/>
            <w:r>
              <w:rPr>
                <w:bCs/>
                <w:sz w:val="24"/>
                <w:szCs w:val="24"/>
              </w:rPr>
              <w:t xml:space="preserve"> РАН или иной организацией.</w:t>
            </w:r>
          </w:p>
        </w:tc>
        <w:tc>
          <w:tcPr>
            <w:tcW w:w="1606" w:type="dxa"/>
            <w:tcBorders>
              <w:top w:val="single" w:sz="4" w:space="0" w:color="auto"/>
              <w:left w:val="single" w:sz="4" w:space="0" w:color="auto"/>
              <w:bottom w:val="single" w:sz="4" w:space="0" w:color="auto"/>
              <w:right w:val="single" w:sz="4" w:space="0" w:color="auto"/>
            </w:tcBorders>
            <w:hideMark/>
          </w:tcPr>
          <w:p w14:paraId="0D5B00D7" w14:textId="77777777" w:rsidR="006645DF" w:rsidRDefault="006645DF">
            <w:pPr>
              <w:tabs>
                <w:tab w:val="left" w:pos="5175"/>
              </w:tabs>
              <w:jc w:val="center"/>
              <w:rPr>
                <w:bCs/>
                <w:sz w:val="24"/>
                <w:szCs w:val="24"/>
              </w:rPr>
            </w:pPr>
            <w:r>
              <w:rPr>
                <w:bCs/>
                <w:sz w:val="24"/>
                <w:szCs w:val="24"/>
              </w:rPr>
              <w:t>1-5</w:t>
            </w:r>
          </w:p>
        </w:tc>
        <w:tc>
          <w:tcPr>
            <w:tcW w:w="2720" w:type="dxa"/>
            <w:vMerge w:val="restart"/>
            <w:tcBorders>
              <w:top w:val="single" w:sz="4" w:space="0" w:color="auto"/>
              <w:left w:val="single" w:sz="4" w:space="0" w:color="auto"/>
              <w:bottom w:val="single" w:sz="4" w:space="0" w:color="auto"/>
              <w:right w:val="single" w:sz="4" w:space="0" w:color="auto"/>
            </w:tcBorders>
            <w:hideMark/>
          </w:tcPr>
          <w:p w14:paraId="773BED60" w14:textId="77777777" w:rsidR="006645DF" w:rsidRDefault="006645DF">
            <w:pPr>
              <w:tabs>
                <w:tab w:val="left" w:pos="5175"/>
              </w:tabs>
              <w:jc w:val="center"/>
              <w:rPr>
                <w:bCs/>
                <w:sz w:val="24"/>
                <w:szCs w:val="24"/>
              </w:rPr>
            </w:pPr>
            <w:r>
              <w:rPr>
                <w:sz w:val="24"/>
                <w:szCs w:val="24"/>
                <w:lang w:eastAsia="ru-RU"/>
              </w:rPr>
              <w:t>Копии положения, грамоты, диплома, сертификата, свидетельства или иных документов, подтверждающих степень участия в мероприятии и его уровень</w:t>
            </w:r>
          </w:p>
        </w:tc>
      </w:tr>
      <w:tr w:rsidR="006645DF" w14:paraId="37B5AC1D" w14:textId="77777777" w:rsidTr="006645DF">
        <w:trPr>
          <w:trHeight w:val="1736"/>
        </w:trPr>
        <w:tc>
          <w:tcPr>
            <w:tcW w:w="588" w:type="dxa"/>
            <w:tcBorders>
              <w:top w:val="single" w:sz="4" w:space="0" w:color="auto"/>
              <w:left w:val="single" w:sz="4" w:space="0" w:color="auto"/>
              <w:bottom w:val="single" w:sz="4" w:space="0" w:color="auto"/>
              <w:right w:val="single" w:sz="4" w:space="0" w:color="auto"/>
            </w:tcBorders>
            <w:hideMark/>
          </w:tcPr>
          <w:p w14:paraId="34927364" w14:textId="77777777" w:rsidR="006645DF" w:rsidRDefault="006645DF">
            <w:pPr>
              <w:tabs>
                <w:tab w:val="left" w:pos="5175"/>
              </w:tabs>
              <w:jc w:val="center"/>
              <w:rPr>
                <w:bCs/>
                <w:sz w:val="24"/>
                <w:szCs w:val="24"/>
              </w:rPr>
            </w:pPr>
            <w:r>
              <w:rPr>
                <w:bCs/>
                <w:sz w:val="24"/>
                <w:szCs w:val="24"/>
              </w:rPr>
              <w:t>2</w:t>
            </w:r>
          </w:p>
        </w:tc>
        <w:tc>
          <w:tcPr>
            <w:tcW w:w="5117" w:type="dxa"/>
            <w:tcBorders>
              <w:top w:val="single" w:sz="4" w:space="0" w:color="auto"/>
              <w:left w:val="single" w:sz="4" w:space="0" w:color="auto"/>
              <w:bottom w:val="single" w:sz="4" w:space="0" w:color="auto"/>
              <w:right w:val="single" w:sz="4" w:space="0" w:color="auto"/>
            </w:tcBorders>
            <w:hideMark/>
          </w:tcPr>
          <w:p w14:paraId="7161821E" w14:textId="77777777" w:rsidR="006645DF" w:rsidRDefault="006645DF">
            <w:pPr>
              <w:tabs>
                <w:tab w:val="left" w:pos="5175"/>
              </w:tabs>
              <w:jc w:val="both"/>
              <w:rPr>
                <w:bCs/>
                <w:sz w:val="24"/>
                <w:szCs w:val="24"/>
              </w:rPr>
            </w:pPr>
            <w:r>
              <w:rPr>
                <w:bCs/>
                <w:sz w:val="24"/>
                <w:szCs w:val="24"/>
              </w:rPr>
              <w:t>Систематическое участие студента в течение года, предшествующего назначению повышенной государственной академической стипендии, в спортивных мероприятиях воспитательного, пропагандистского характера и (или) иных общественно значимых спортивных мероприятиях.</w:t>
            </w:r>
          </w:p>
        </w:tc>
        <w:tc>
          <w:tcPr>
            <w:tcW w:w="1606" w:type="dxa"/>
            <w:tcBorders>
              <w:top w:val="single" w:sz="4" w:space="0" w:color="auto"/>
              <w:left w:val="single" w:sz="4" w:space="0" w:color="auto"/>
              <w:bottom w:val="single" w:sz="4" w:space="0" w:color="auto"/>
              <w:right w:val="single" w:sz="4" w:space="0" w:color="auto"/>
            </w:tcBorders>
            <w:hideMark/>
          </w:tcPr>
          <w:p w14:paraId="44C99AFB" w14:textId="77777777" w:rsidR="006645DF" w:rsidRDefault="006645DF">
            <w:pPr>
              <w:tabs>
                <w:tab w:val="left" w:pos="5175"/>
              </w:tabs>
              <w:jc w:val="center"/>
              <w:rPr>
                <w:bCs/>
                <w:sz w:val="24"/>
                <w:szCs w:val="24"/>
              </w:rPr>
            </w:pPr>
            <w:r>
              <w:rPr>
                <w:bCs/>
                <w:sz w:val="24"/>
                <w:szCs w:val="24"/>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4B602F" w14:textId="77777777" w:rsidR="006645DF" w:rsidRDefault="006645DF">
            <w:pPr>
              <w:rPr>
                <w:bCs/>
                <w:sz w:val="24"/>
                <w:szCs w:val="24"/>
              </w:rPr>
            </w:pPr>
          </w:p>
        </w:tc>
      </w:tr>
      <w:tr w:rsidR="006645DF" w14:paraId="1212979C" w14:textId="77777777" w:rsidTr="006645DF">
        <w:trPr>
          <w:trHeight w:val="1736"/>
        </w:trPr>
        <w:tc>
          <w:tcPr>
            <w:tcW w:w="588" w:type="dxa"/>
            <w:tcBorders>
              <w:top w:val="single" w:sz="4" w:space="0" w:color="auto"/>
              <w:left w:val="single" w:sz="4" w:space="0" w:color="auto"/>
              <w:bottom w:val="single" w:sz="4" w:space="0" w:color="auto"/>
              <w:right w:val="single" w:sz="4" w:space="0" w:color="auto"/>
            </w:tcBorders>
            <w:hideMark/>
          </w:tcPr>
          <w:p w14:paraId="4F98A17C" w14:textId="77777777" w:rsidR="006645DF" w:rsidRDefault="006645DF">
            <w:pPr>
              <w:tabs>
                <w:tab w:val="left" w:pos="5175"/>
              </w:tabs>
              <w:jc w:val="center"/>
              <w:rPr>
                <w:bCs/>
                <w:sz w:val="24"/>
                <w:szCs w:val="24"/>
              </w:rPr>
            </w:pPr>
            <w:r>
              <w:rPr>
                <w:bCs/>
                <w:sz w:val="24"/>
                <w:szCs w:val="24"/>
              </w:rPr>
              <w:t>3</w:t>
            </w:r>
          </w:p>
        </w:tc>
        <w:tc>
          <w:tcPr>
            <w:tcW w:w="5117" w:type="dxa"/>
            <w:tcBorders>
              <w:top w:val="single" w:sz="4" w:space="0" w:color="auto"/>
              <w:left w:val="single" w:sz="4" w:space="0" w:color="auto"/>
              <w:bottom w:val="single" w:sz="4" w:space="0" w:color="auto"/>
              <w:right w:val="single" w:sz="4" w:space="0" w:color="auto"/>
            </w:tcBorders>
            <w:hideMark/>
          </w:tcPr>
          <w:p w14:paraId="2D7800CB" w14:textId="77777777" w:rsidR="006645DF" w:rsidRDefault="006645DF">
            <w:pPr>
              <w:tabs>
                <w:tab w:val="left" w:pos="5175"/>
              </w:tabs>
              <w:jc w:val="both"/>
              <w:rPr>
                <w:sz w:val="24"/>
                <w:szCs w:val="24"/>
                <w:lang w:eastAsia="ru-RU"/>
              </w:rPr>
            </w:pPr>
            <w:r>
              <w:rPr>
                <w:bCs/>
                <w:sz w:val="24"/>
                <w:szCs w:val="24"/>
              </w:rPr>
              <w:t>Выполнение нормативов и требований золотого знака отличия «Всероссийского физкультурно-спортивного комплекса «Готов к труду и обороне» (ГТО) соответствующей возрастной группы на дату назначения повышенной государственной академической стипендии.</w:t>
            </w:r>
          </w:p>
        </w:tc>
        <w:tc>
          <w:tcPr>
            <w:tcW w:w="1606" w:type="dxa"/>
            <w:tcBorders>
              <w:top w:val="single" w:sz="4" w:space="0" w:color="auto"/>
              <w:left w:val="single" w:sz="4" w:space="0" w:color="auto"/>
              <w:bottom w:val="single" w:sz="4" w:space="0" w:color="auto"/>
              <w:right w:val="single" w:sz="4" w:space="0" w:color="auto"/>
            </w:tcBorders>
            <w:hideMark/>
          </w:tcPr>
          <w:p w14:paraId="6FC3310D" w14:textId="77777777" w:rsidR="006645DF" w:rsidRDefault="006645DF">
            <w:pPr>
              <w:tabs>
                <w:tab w:val="left" w:pos="5175"/>
              </w:tabs>
              <w:jc w:val="center"/>
              <w:rPr>
                <w:bCs/>
                <w:sz w:val="24"/>
                <w:szCs w:val="24"/>
              </w:rPr>
            </w:pPr>
            <w:r>
              <w:rPr>
                <w:bCs/>
                <w:sz w:val="24"/>
                <w:szCs w:val="24"/>
              </w:rPr>
              <w:t>5</w:t>
            </w:r>
          </w:p>
        </w:tc>
        <w:tc>
          <w:tcPr>
            <w:tcW w:w="2720" w:type="dxa"/>
            <w:tcBorders>
              <w:top w:val="single" w:sz="4" w:space="0" w:color="auto"/>
              <w:left w:val="single" w:sz="4" w:space="0" w:color="auto"/>
              <w:bottom w:val="single" w:sz="4" w:space="0" w:color="auto"/>
              <w:right w:val="single" w:sz="4" w:space="0" w:color="auto"/>
            </w:tcBorders>
            <w:vAlign w:val="center"/>
            <w:hideMark/>
          </w:tcPr>
          <w:p w14:paraId="2E3DC09A" w14:textId="77777777" w:rsidR="006645DF" w:rsidRDefault="006645DF">
            <w:pPr>
              <w:jc w:val="center"/>
              <w:rPr>
                <w:bCs/>
                <w:sz w:val="24"/>
                <w:szCs w:val="24"/>
              </w:rPr>
            </w:pPr>
            <w:r>
              <w:rPr>
                <w:bCs/>
                <w:sz w:val="24"/>
                <w:szCs w:val="24"/>
              </w:rPr>
              <w:t>Копия удостоверения/ приказа</w:t>
            </w:r>
          </w:p>
        </w:tc>
      </w:tr>
    </w:tbl>
    <w:p w14:paraId="6E4EEFF8" w14:textId="77777777" w:rsidR="006645DF" w:rsidRDefault="006645DF" w:rsidP="006645DF">
      <w:pPr>
        <w:tabs>
          <w:tab w:val="left" w:pos="5175"/>
        </w:tabs>
        <w:spacing w:line="276" w:lineRule="auto"/>
        <w:jc w:val="both"/>
        <w:rPr>
          <w:b/>
          <w:sz w:val="26"/>
          <w:szCs w:val="26"/>
        </w:rPr>
      </w:pPr>
      <w:r>
        <w:t>Стипендиальная комиссия оставляет за собой право принятия решения относительно оценки достижений (на основе анализа представленных документов).</w:t>
      </w:r>
    </w:p>
    <w:p w14:paraId="6077C264" w14:textId="77777777" w:rsidR="007A2FB8" w:rsidRDefault="007A2FB8"/>
    <w:sectPr w:rsidR="007A2FB8" w:rsidSect="006645D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12"/>
    <w:rsid w:val="006645DF"/>
    <w:rsid w:val="00680012"/>
    <w:rsid w:val="007A2FB8"/>
    <w:rsid w:val="009D2698"/>
    <w:rsid w:val="00F23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4B462-A403-4378-9E77-B2EF5756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5DF"/>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7277</Characters>
  <Application>Microsoft Office Word</Application>
  <DocSecurity>0</DocSecurity>
  <Lines>60</Lines>
  <Paragraphs>17</Paragraphs>
  <ScaleCrop>false</ScaleCrop>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Кельсина Анна Сергеевна</dc:creator>
  <cp:keywords/>
  <dc:description/>
  <cp:lastModifiedBy>Кельсина Анна Сергеевна</cp:lastModifiedBy>
  <cp:revision>2</cp:revision>
  <dcterms:created xsi:type="dcterms:W3CDTF">2025-04-02T14:32:00Z</dcterms:created>
  <dcterms:modified xsi:type="dcterms:W3CDTF">2025-04-02T14:32:00Z</dcterms:modified>
</cp:coreProperties>
</file>