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otnotes.xml" ContentType="application/vnd.openxmlformats-officedocument.wordprocessingml.footnot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A5" w:rsidRDefault="00610273">
      <w:pPr>
        <w:spacing w:before="0"/>
        <w:ind w:left="5670"/>
        <w:rPr>
          <w:rFonts w:ascii="Times New Roman" w:eastAsia="Times New Roman" w:hAnsi="Times New Roman"/>
          <w:sz w:val="22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Приложение №</w:t>
      </w:r>
      <w:sdt>
        <w:sdtPr>
          <w:rPr>
            <w:rFonts w:ascii="Times New Roman" w:eastAsia="Times New Roman" w:hAnsi="Times New Roman"/>
            <w:sz w:val="24"/>
            <w:szCs w:val="24"/>
            <w:lang w:eastAsia="ru-RU"/>
          </w:rPr>
          <w:alias w:val="Номер приложения"/>
          <w:tag w:val="Номер приложения"/>
          <w:id w:val="1391228631"/>
          <w:placeholder>
            <w:docPart w:val="C3248D5BBFE1457DB20AB726508C5AD3"/>
          </w:placeholder>
        </w:sdtPr>
        <w:sdtContent>
          <w:r>
            <w:rPr>
              <w:rFonts w:ascii="Times New Roman" w:eastAsia="Times New Roman" w:hAnsi="Times New Roman"/>
              <w:sz w:val="24"/>
              <w:szCs w:val="24"/>
              <w:lang w:eastAsia="ru-RU"/>
            </w:rPr>
            <w:t>______</w:t>
          </w:r>
        </w:sdtContent>
      </w:sdt>
    </w:p>
    <w:p w:rsidR="005952A5" w:rsidRDefault="00610273">
      <w:pPr>
        <w:spacing w:before="0"/>
        <w:ind w:left="567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к </w:t>
      </w:r>
      <w:sdt>
        <w:sdtPr>
          <w:rPr>
            <w:rFonts w:ascii="Times New Roman" w:eastAsia="Times New Roman" w:hAnsi="Times New Roman"/>
            <w:sz w:val="22"/>
            <w:lang w:eastAsia="ru-RU"/>
          </w:rPr>
          <w:alias w:val="Вид ведущего документа"/>
          <w:tag w:val="Вид ведущего документа"/>
          <w:id w:val="1645316669"/>
          <w:placeholder>
            <w:docPart w:val="C3248D5BBFE1457DB20AB726508C5AD3"/>
          </w:placeholder>
        </w:sdtPr>
        <w:sdtContent>
          <w:r>
            <w:rPr>
              <w:rFonts w:ascii="Times New Roman" w:eastAsia="Times New Roman" w:hAnsi="Times New Roman"/>
              <w:sz w:val="22"/>
              <w:lang w:eastAsia="ru-RU"/>
            </w:rPr>
            <w:t>Приказу</w:t>
          </w:r>
        </w:sdtContent>
      </w:sdt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№_________</w:t>
      </w:r>
    </w:p>
    <w:p w:rsidR="005952A5" w:rsidRDefault="00610273">
      <w:pPr>
        <w:spacing w:before="0"/>
        <w:ind w:left="5670"/>
        <w:jc w:val="lef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sdt>
        <w:sdtPr>
          <w:rPr>
            <w:rFonts w:ascii="Times New Roman" w:eastAsia="Times New Roman" w:hAnsi="Times New Roman"/>
            <w:sz w:val="24"/>
            <w:szCs w:val="24"/>
            <w:lang w:eastAsia="ru-RU"/>
          </w:rPr>
          <w:alias w:val="Дата регистрации ведущего документа"/>
          <w:tag w:val="Дата регистрации ведущего документа"/>
          <w:id w:val="1534460472"/>
          <w:lock w:val="contentLocked"/>
          <w:placeholder>
            <w:docPart w:val="0BA00DFFACFE484EA86DCA63EC6F1342"/>
          </w:placeholder>
          <w:date w:fullDate="2024-12-19T15:32:00Z">
            <w:dateFormat w:val="dd.MM.yyyy 'г.'"/>
            <w:lid w:val="ru-RU"/>
            <w:storeMappedDataAs w:val="dateTime"/>
            <w:calendar w:val="gregorian"/>
          </w:date>
        </w:sdtPr>
        <w:sdtContent/>
      </w:sdt>
      <w:r>
        <w:t>___________________</w:t>
      </w:r>
    </w:p>
    <w:p w:rsidR="005952A5" w:rsidRDefault="005952A5">
      <w:pPr>
        <w:spacing w:before="0"/>
        <w:ind w:left="567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52A5" w:rsidRDefault="00DE6CB1">
      <w:pPr>
        <w:spacing w:before="0" w:line="276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819150" cy="933450"/>
            <wp:effectExtent l="19050" t="0" r="0" b="0"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2A5" w:rsidRDefault="005952A5">
      <w:pPr>
        <w:spacing w:before="0" w:line="276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952A5" w:rsidRDefault="00610273">
      <w:pPr>
        <w:spacing w:before="0" w:line="276" w:lineRule="auto"/>
        <w:ind w:firstLine="72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ФГБОУ ВО «ВОЛОГОДСКИЙ ГОСУДАРСТВЕННЫЙ УНИВЕРСИТЕТ»</w:t>
      </w:r>
    </w:p>
    <w:p w:rsidR="005952A5" w:rsidRDefault="005952A5">
      <w:pPr>
        <w:spacing w:before="0"/>
        <w:ind w:firstLine="72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</w:p>
    <w:p w:rsidR="005952A5" w:rsidRDefault="00610273">
      <w:pPr>
        <w:spacing w:before="0"/>
        <w:ind w:firstLine="72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  <w:t>ИНФОРМАЦИОННОЕ ПИСЬМО</w:t>
      </w:r>
    </w:p>
    <w:p w:rsidR="005952A5" w:rsidRDefault="005952A5">
      <w:pPr>
        <w:spacing w:before="0"/>
        <w:ind w:firstLine="72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zh-CN"/>
        </w:rPr>
      </w:pPr>
    </w:p>
    <w:p w:rsidR="005952A5" w:rsidRDefault="00610273">
      <w:pPr>
        <w:spacing w:before="0"/>
        <w:ind w:firstLine="72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УВАЖАЕМЫЕ КОЛЛЕГИ! </w:t>
      </w:r>
    </w:p>
    <w:p w:rsidR="005952A5" w:rsidRDefault="00610273">
      <w:pPr>
        <w:spacing w:before="0"/>
        <w:ind w:firstLine="72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Мы рады пригласить Вас принять участие </w:t>
      </w:r>
    </w:p>
    <w:p w:rsidR="005952A5" w:rsidRDefault="00610273">
      <w:pPr>
        <w:spacing w:before="0"/>
        <w:ind w:firstLine="7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во всероссийской научно-практической конференции с международным участием</w:t>
      </w:r>
    </w:p>
    <w:p w:rsidR="005952A5" w:rsidRDefault="005952A5">
      <w:pPr>
        <w:spacing w:before="0"/>
        <w:ind w:left="708" w:firstLine="12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952A5" w:rsidRDefault="00610273">
      <w:pPr>
        <w:spacing w:before="0" w:line="276" w:lineRule="auto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4"/>
          <w:szCs w:val="24"/>
        </w:rPr>
        <w:t>НА БЛАГО ЧЕЛОВЕЧЕСТВА,</w:t>
      </w:r>
    </w:p>
    <w:p w:rsidR="005952A5" w:rsidRDefault="00610273">
      <w:pPr>
        <w:spacing w:before="0" w:after="140" w:line="276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посвященной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историко-научному наследию Х.С.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Леденцова</w:t>
      </w:r>
      <w:proofErr w:type="spellEnd"/>
    </w:p>
    <w:p w:rsidR="005952A5" w:rsidRDefault="005952A5" w:rsidP="00DE6CB1">
      <w:pPr>
        <w:spacing w:before="0"/>
        <w:ind w:left="708" w:firstLine="12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952A5" w:rsidRDefault="005952A5" w:rsidP="00DE6CB1">
      <w:pPr>
        <w:spacing w:before="0"/>
        <w:ind w:left="708" w:firstLine="12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952A5" w:rsidRDefault="005952A5" w:rsidP="00DE6CB1">
      <w:pPr>
        <w:spacing w:before="0"/>
        <w:jc w:val="left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</w:p>
    <w:p w:rsidR="00DE6CB1" w:rsidRDefault="00610273" w:rsidP="00DE6CB1">
      <w:pPr>
        <w:spacing w:before="0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30 сентября 2026 года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г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. Вологда, </w:t>
      </w:r>
    </w:p>
    <w:p w:rsidR="00DE6CB1" w:rsidRDefault="00610273" w:rsidP="00DE6CB1">
      <w:pPr>
        <w:spacing w:before="0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ФГБОУ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ВО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«Вологодский государственный университет», </w:t>
      </w:r>
    </w:p>
    <w:p w:rsidR="005952A5" w:rsidRDefault="00610273" w:rsidP="00DE6CB1">
      <w:pPr>
        <w:spacing w:before="0"/>
        <w:ind w:firstLine="72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учебный корпус № 5 (ул. Ленина, 15) </w:t>
      </w:r>
    </w:p>
    <w:p w:rsidR="005952A5" w:rsidRDefault="005952A5" w:rsidP="00DE6CB1">
      <w:pPr>
        <w:spacing w:before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Христофор Семенович Леденцов – вологодский купец первой гильдии, видный общественный деятель, подвижник, один из образованнейших людей своего времени, вологодский городской голова в 1883-1887 годах, директор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zh-CN"/>
        </w:rPr>
        <w:t>Скулябинского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дома призрения бедных граждан с 1882 г., инициатор открытия в нашем городе первого в России ломбарда, основатель «Музея содействия труду» при Русском техническом обществе в Москве, создатель и меценат «Общества содействия успехам опытных наук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их практических применений» при Императорском московском университете и Императорском московском техническом училище – вклад этого человека в науку и общественную жизнь всей России трудно переоценить.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Цель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- обсуждение современных тенденций и проблем социально-экономического развития территорий и поиск эффективных способов их р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ешения. </w:t>
      </w: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Задачи конференции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:</w:t>
      </w:r>
    </w:p>
    <w:p w:rsidR="005952A5" w:rsidRDefault="00610273" w:rsidP="00E5708C">
      <w:pPr>
        <w:widowControl w:val="0"/>
        <w:numPr>
          <w:ilvl w:val="0"/>
          <w:numId w:val="10"/>
        </w:numPr>
        <w:spacing w:before="0"/>
        <w:ind w:left="1066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обсуждение тенденций и проблемы социально-экономического развития территорий;</w:t>
      </w:r>
    </w:p>
    <w:p w:rsidR="005952A5" w:rsidRDefault="00610273" w:rsidP="00E5708C">
      <w:pPr>
        <w:widowControl w:val="0"/>
        <w:numPr>
          <w:ilvl w:val="0"/>
          <w:numId w:val="10"/>
        </w:numPr>
        <w:spacing w:before="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обсуждение актуальных направлений исследований в области правовых основ социально-экономического развития территорий;</w:t>
      </w:r>
    </w:p>
    <w:p w:rsidR="005952A5" w:rsidRDefault="00610273" w:rsidP="00E5708C">
      <w:pPr>
        <w:widowControl w:val="0"/>
        <w:numPr>
          <w:ilvl w:val="0"/>
          <w:numId w:val="10"/>
        </w:numPr>
        <w:spacing w:before="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обсуждение меценатства как культурного и социального феномена в России;</w:t>
      </w:r>
    </w:p>
    <w:p w:rsidR="005952A5" w:rsidRDefault="00610273" w:rsidP="00E5708C">
      <w:pPr>
        <w:widowControl w:val="0"/>
        <w:numPr>
          <w:ilvl w:val="0"/>
          <w:numId w:val="10"/>
        </w:numPr>
        <w:spacing w:before="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обсуждение актуальных проблем архитектуры сельских территорий;</w:t>
      </w:r>
    </w:p>
    <w:p w:rsidR="005952A5" w:rsidRDefault="00610273" w:rsidP="00E5708C">
      <w:pPr>
        <w:widowControl w:val="0"/>
        <w:numPr>
          <w:ilvl w:val="0"/>
          <w:numId w:val="10"/>
        </w:numPr>
        <w:spacing w:before="0"/>
        <w:ind w:left="1066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обсуждение технологического предпринимательства как фактора социально-экономического развития территорий.</w:t>
      </w:r>
    </w:p>
    <w:p w:rsidR="00DE6CB1" w:rsidRDefault="00DE6CB1" w:rsidP="00DE6CB1">
      <w:pPr>
        <w:spacing w:before="0"/>
        <w:ind w:firstLine="708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610273" w:rsidP="00DE6CB1">
      <w:pPr>
        <w:spacing w:before="0"/>
        <w:ind w:firstLine="708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Для участия во всероссийской научно-практической конференции (далее – Конференции) необходимо представить в оргкомитет регистрационную форму участника конференции.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Срок регистрации – 18 сентября 23.59.</w:t>
      </w:r>
    </w:p>
    <w:p w:rsidR="00DE6CB1" w:rsidRDefault="00610273" w:rsidP="00DE6CB1">
      <w:pPr>
        <w:spacing w:before="0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Ссылка на регистрационную форму:</w:t>
      </w:r>
    </w:p>
    <w:p w:rsidR="005952A5" w:rsidRDefault="00C11320" w:rsidP="00DE6CB1">
      <w:pPr>
        <w:spacing w:before="0"/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  <w:hyperlink r:id="rId9" w:tooltip="https://forms.yandex.ru/cloud/6a0feab7068ff0b9fb31f922" w:history="1">
        <w:r w:rsidR="00610273">
          <w:rPr>
            <w:rStyle w:val="af5"/>
            <w:rFonts w:ascii="Times New Roman" w:eastAsia="Calibri" w:hAnsi="Times New Roman"/>
            <w:b/>
            <w:bCs/>
            <w:sz w:val="24"/>
            <w:szCs w:val="24"/>
          </w:rPr>
          <w:t>https://forms.yandex.ru/cloud/6a0feab7068ff0b9fb31f922</w:t>
        </w:r>
      </w:hyperlink>
      <w:r w:rsidR="0061027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DE6CB1" w:rsidRDefault="00DE6CB1" w:rsidP="00DE6CB1">
      <w:pPr>
        <w:spacing w:before="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Организационный комитет конференции оставляет за собой право отклонить публикацию материалов: не соответствующих тематике конференции или имеющих процент оригинальности ниже 75% или предоставленных позднее установленного срока. </w:t>
      </w: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Регистрационная форма представляется на каждого участника научно-практической конференции и каждого соавтора тезисов независимо от формы участия в работе конференции. </w:t>
      </w: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Материалы конференции будут проиндексированы в РИНЦ. За публикацию плата не взимается.</w:t>
      </w:r>
    </w:p>
    <w:p w:rsidR="005952A5" w:rsidRDefault="005952A5" w:rsidP="00DE6CB1">
      <w:pPr>
        <w:spacing w:before="0"/>
        <w:ind w:firstLine="708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610273" w:rsidP="00DE6CB1">
      <w:pPr>
        <w:spacing w:before="0"/>
        <w:ind w:firstLine="720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ПЛАНИРУЕМАЯ ТЕМАТИКА СЕКЦИЙ</w:t>
      </w:r>
    </w:p>
    <w:p w:rsidR="005952A5" w:rsidRDefault="00610273" w:rsidP="00DE6CB1">
      <w:pPr>
        <w:widowControl w:val="0"/>
        <w:spacing w:before="0"/>
        <w:ind w:left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Секции 1 «Тенденции и проблемы социально-экон</w:t>
      </w:r>
      <w:r w:rsidR="00E5708C">
        <w:rPr>
          <w:rFonts w:ascii="Times New Roman" w:eastAsia="Times New Roman" w:hAnsi="Times New Roman"/>
          <w:sz w:val="24"/>
          <w:szCs w:val="24"/>
          <w:lang w:eastAsia="zh-CN"/>
        </w:rPr>
        <w:t>омического развития территорий»,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5952A5" w:rsidRDefault="00610273" w:rsidP="00DE6CB1">
      <w:pPr>
        <w:widowControl w:val="0"/>
        <w:spacing w:before="0"/>
        <w:ind w:left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Секция 2 «Правовые основы социально-эконо</w:t>
      </w:r>
      <w:r w:rsidR="00E5708C">
        <w:rPr>
          <w:rFonts w:ascii="Times New Roman" w:eastAsia="Times New Roman" w:hAnsi="Times New Roman"/>
          <w:sz w:val="24"/>
          <w:szCs w:val="24"/>
          <w:lang w:eastAsia="zh-CN"/>
        </w:rPr>
        <w:t>мического развития территорий»,</w:t>
      </w:r>
    </w:p>
    <w:p w:rsidR="005952A5" w:rsidRDefault="00610273" w:rsidP="00DE6CB1">
      <w:pPr>
        <w:widowControl w:val="0"/>
        <w:spacing w:before="0"/>
        <w:ind w:left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Секция 3 «Меценатство как культурный и социальный</w:t>
      </w:r>
      <w:r w:rsidR="00E5708C">
        <w:rPr>
          <w:rFonts w:ascii="Times New Roman" w:eastAsia="Times New Roman" w:hAnsi="Times New Roman"/>
          <w:sz w:val="24"/>
          <w:szCs w:val="24"/>
          <w:lang w:eastAsia="zh-CN"/>
        </w:rPr>
        <w:t xml:space="preserve"> феномен: российское измерение»,</w:t>
      </w:r>
    </w:p>
    <w:p w:rsidR="005952A5" w:rsidRDefault="00610273" w:rsidP="00DE6CB1">
      <w:pPr>
        <w:widowControl w:val="0"/>
        <w:spacing w:before="0"/>
        <w:ind w:left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Секция 4 «Архитектура</w:t>
      </w:r>
      <w:r w:rsidR="00E5708C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887608">
        <w:rPr>
          <w:rFonts w:ascii="Times New Roman" w:eastAsia="Times New Roman" w:hAnsi="Times New Roman"/>
          <w:sz w:val="24"/>
          <w:szCs w:val="24"/>
          <w:lang w:eastAsia="zh-CN"/>
        </w:rPr>
        <w:t>локальны</w:t>
      </w:r>
      <w:r w:rsidR="00E5708C">
        <w:rPr>
          <w:rFonts w:ascii="Times New Roman" w:eastAsia="Times New Roman" w:hAnsi="Times New Roman"/>
          <w:sz w:val="24"/>
          <w:szCs w:val="24"/>
          <w:lang w:eastAsia="zh-CN"/>
        </w:rPr>
        <w:t>х территорий»,</w:t>
      </w:r>
    </w:p>
    <w:p w:rsidR="005952A5" w:rsidRDefault="00610273" w:rsidP="00DE6CB1">
      <w:pPr>
        <w:widowControl w:val="0"/>
        <w:spacing w:before="0"/>
        <w:ind w:left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Секция</w:t>
      </w:r>
      <w:r w:rsidR="00DE6CB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5</w:t>
      </w:r>
      <w:r w:rsidR="00DE6CB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«Развитие технологического предпринимательства как фактор социально-эконо</w:t>
      </w:r>
      <w:r w:rsidR="00E5708C">
        <w:rPr>
          <w:rFonts w:ascii="Times New Roman" w:eastAsia="Times New Roman" w:hAnsi="Times New Roman"/>
          <w:sz w:val="24"/>
          <w:szCs w:val="24"/>
          <w:lang w:eastAsia="zh-CN"/>
        </w:rPr>
        <w:t>мического развития территорий»,</w:t>
      </w:r>
    </w:p>
    <w:p w:rsidR="005952A5" w:rsidRDefault="00610273" w:rsidP="00DE6CB1">
      <w:pPr>
        <w:widowControl w:val="0"/>
        <w:spacing w:before="0"/>
        <w:ind w:left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Секция</w:t>
      </w:r>
      <w:r w:rsidR="00DE6CB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="00DE6CB1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="00887608">
        <w:rPr>
          <w:rFonts w:ascii="Times New Roman" w:eastAsia="Times New Roman" w:hAnsi="Times New Roman"/>
          <w:sz w:val="24"/>
          <w:szCs w:val="24"/>
          <w:lang w:eastAsia="zh-CN"/>
        </w:rPr>
        <w:t>«</w:t>
      </w:r>
      <w:r w:rsidR="00887608">
        <w:rPr>
          <w:rFonts w:ascii="Times New Roman" w:eastAsia="Times New Roman" w:hAnsi="Times New Roman"/>
          <w:color w:val="000000"/>
          <w:sz w:val="24"/>
        </w:rPr>
        <w:t>Ку</w:t>
      </w:r>
      <w:r>
        <w:rPr>
          <w:rFonts w:ascii="Times New Roman" w:eastAsia="Times New Roman" w:hAnsi="Times New Roman"/>
          <w:color w:val="000000"/>
          <w:sz w:val="24"/>
        </w:rPr>
        <w:t>льтура</w:t>
      </w:r>
      <w:r w:rsidR="00887608">
        <w:rPr>
          <w:rFonts w:ascii="Times New Roman" w:eastAsia="Times New Roman" w:hAnsi="Times New Roman"/>
          <w:color w:val="000000"/>
          <w:sz w:val="24"/>
        </w:rPr>
        <w:t xml:space="preserve"> и</w:t>
      </w:r>
      <w:r w:rsidR="00DE6CB1">
        <w:rPr>
          <w:rFonts w:ascii="Times New Roman" w:eastAsia="Times New Roman" w:hAnsi="Times New Roman"/>
          <w:color w:val="000000"/>
          <w:sz w:val="24"/>
        </w:rPr>
        <w:t xml:space="preserve"> духовное </w:t>
      </w:r>
      <w:r>
        <w:rPr>
          <w:rFonts w:ascii="Times New Roman" w:eastAsia="Times New Roman" w:hAnsi="Times New Roman"/>
          <w:color w:val="000000"/>
          <w:sz w:val="24"/>
        </w:rPr>
        <w:t>наследие».</w:t>
      </w:r>
    </w:p>
    <w:p w:rsidR="005952A5" w:rsidRDefault="005952A5" w:rsidP="00DE6CB1">
      <w:pPr>
        <w:spacing w:before="0"/>
        <w:ind w:left="72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Форма участия в работе конференции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–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shd w:val="clear" w:color="auto" w:fill="FFFFFF"/>
          <w:lang w:eastAsia="zh-CN"/>
        </w:rPr>
        <w:t>очная, дистанционная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5952A5" w:rsidRDefault="00610273" w:rsidP="00DE6CB1">
      <w:pPr>
        <w:spacing w:before="0"/>
        <w:ind w:firstLine="708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Отредактированный сборник материалов конференции планируется выпустить до 30</w:t>
      </w:r>
      <w:r w:rsidR="00DE6CB1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декабря 2026 г.</w:t>
      </w:r>
    </w:p>
    <w:p w:rsidR="005952A5" w:rsidRDefault="00610273" w:rsidP="00DE6CB1">
      <w:pPr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На конференцию можно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заявиться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в качестве докладчика без публикации.</w:t>
      </w:r>
    </w:p>
    <w:p w:rsidR="005952A5" w:rsidRDefault="005952A5" w:rsidP="00DE6CB1">
      <w:pPr>
        <w:spacing w:before="0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5952A5" w:rsidRDefault="00610273" w:rsidP="00DE6CB1">
      <w:pPr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ПРАВИЛА ОФОРМЛЕНИЯ СТАТЬИ</w:t>
      </w:r>
    </w:p>
    <w:p w:rsidR="005952A5" w:rsidRDefault="00610273" w:rsidP="00DE6CB1">
      <w:pPr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Перед публикацией с текстами будет работать технический редактор, научная редакция остаётся авторской. Научные статьи участников публикуются в сборнике трудов после прохождения научного отбора. Материал, предлагаемый для публикации, должен быть оригинальным, не публиковавшимся ранее в других научных изданиях. Перед публикацией статьи участников проходят процедуру проверки текста на наличие некорректных заимствований (плагиата). Уникальность текста должна составлять не менее 75 %.</w:t>
      </w:r>
    </w:p>
    <w:p w:rsidR="005952A5" w:rsidRDefault="00610273" w:rsidP="00DE6CB1">
      <w:pPr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Требования к оформлению статей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</w:p>
    <w:p w:rsidR="005952A5" w:rsidRDefault="00610273" w:rsidP="00DE6CB1">
      <w:pPr>
        <w:spacing w:before="0"/>
        <w:ind w:firstLine="720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>Статьи, направляемые для публикации в сборниках по итогам конференций, должны соответствовать следующим требованиям (пример оформления в Приложении).</w:t>
      </w:r>
    </w:p>
    <w:p w:rsidR="005952A5" w:rsidRDefault="00DE6CB1" w:rsidP="00DE6CB1">
      <w:pPr>
        <w:widowControl w:val="0"/>
        <w:spacing w:before="0"/>
        <w:ind w:firstLine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610273">
        <w:rPr>
          <w:rFonts w:ascii="Times New Roman" w:eastAsia="Times New Roman" w:hAnsi="Times New Roman"/>
          <w:sz w:val="24"/>
          <w:szCs w:val="24"/>
          <w:lang w:eastAsia="ru-RU"/>
        </w:rPr>
        <w:t>Аннотация: на русском языке и английском языках (использование машинных переводчиков не допускается); не более 250 слов; включает цель исследования, основные результаты и выводы.</w:t>
      </w:r>
    </w:p>
    <w:p w:rsidR="005952A5" w:rsidRDefault="00DE6CB1" w:rsidP="00DE6CB1">
      <w:pPr>
        <w:widowControl w:val="0"/>
        <w:spacing w:before="0"/>
        <w:ind w:firstLine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610273">
        <w:rPr>
          <w:rFonts w:ascii="Times New Roman" w:eastAsia="Times New Roman" w:hAnsi="Times New Roman"/>
          <w:sz w:val="24"/>
          <w:szCs w:val="24"/>
          <w:lang w:eastAsia="ru-RU"/>
        </w:rPr>
        <w:t>Ключевые слова: на русском языке и английском языках (использование машинных переводчиков не допускается); от 5 до 10 ключевых слов; ключевое словосочетание состоит максимум из 3 слов; не допускается использование аббревиатур и сокращений.</w:t>
      </w:r>
    </w:p>
    <w:p w:rsidR="005952A5" w:rsidRDefault="00DE6CB1" w:rsidP="00DE6CB1">
      <w:pPr>
        <w:widowControl w:val="0"/>
        <w:spacing w:before="0"/>
        <w:ind w:firstLine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="00610273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статьи: введение (актуальность, обзор литературы, цель работы, научная новизна), объект и метод  исследования; полученные результаты; выводы. </w:t>
      </w:r>
      <w:proofErr w:type="gramEnd"/>
    </w:p>
    <w:p w:rsidR="005952A5" w:rsidRDefault="00DE6CB1" w:rsidP="00DE6CB1">
      <w:pPr>
        <w:widowControl w:val="0"/>
        <w:spacing w:before="0"/>
        <w:ind w:firstLine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610273">
        <w:rPr>
          <w:rFonts w:ascii="Times New Roman" w:eastAsia="Times New Roman" w:hAnsi="Times New Roman"/>
          <w:sz w:val="24"/>
          <w:szCs w:val="24"/>
          <w:lang w:eastAsia="ru-RU"/>
        </w:rPr>
        <w:t>Список литературы: включает работы, которые упоминаются в тексте и которые были опубликованы; высказывания, мнения экспертов и неопубликованные работы упоминаются в тексте статьи; описания источников следуют в алфавитном порядке.</w:t>
      </w:r>
      <w:r w:rsidR="00610273">
        <w:rPr>
          <w:rFonts w:ascii="Times New Roman" w:hAnsi="Times New Roman"/>
          <w:sz w:val="24"/>
          <w:szCs w:val="24"/>
        </w:rPr>
        <w:t xml:space="preserve"> Список литературы, сноски, ссылки должны быть оформлены в соответствии с ГОСТ 7.0.100-2018 Библиографическая запись. Библиографическое описание. Общие требования и правила составления. </w:t>
      </w:r>
      <w:r w:rsidR="0061027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Библиографическое описание любого источника осуществляется на языке его издания. Если в тексте приводится прямая цитата, заключенная в кавычки, то обязательно должна быть указана страница, на которой эта цитата находится в цитируемом источнике. Внутри текста ссылки на библиографию приводятся в квадратных скобках.</w:t>
      </w:r>
    </w:p>
    <w:p w:rsidR="00DE6CB1" w:rsidRDefault="00DE6CB1">
      <w:pPr>
        <w:spacing w:befor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5952A5" w:rsidRDefault="00DE6CB1" w:rsidP="00DE6CB1">
      <w:pPr>
        <w:widowControl w:val="0"/>
        <w:spacing w:before="0"/>
        <w:ind w:firstLine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 </w:t>
      </w:r>
      <w:r w:rsidR="00610273">
        <w:rPr>
          <w:rFonts w:ascii="Times New Roman" w:eastAsia="Times New Roman" w:hAnsi="Times New Roman"/>
          <w:sz w:val="24"/>
          <w:szCs w:val="24"/>
          <w:lang w:eastAsia="ru-RU"/>
        </w:rPr>
        <w:t>Технические требования:</w:t>
      </w:r>
    </w:p>
    <w:p w:rsidR="005952A5" w:rsidRDefault="00DE6CB1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5</w:t>
      </w:r>
      <w:r w:rsidR="00610273">
        <w:rPr>
          <w:rFonts w:ascii="Times New Roman" w:eastAsia="Times New Roman" w:hAnsi="Times New Roman"/>
          <w:sz w:val="24"/>
          <w:szCs w:val="24"/>
          <w:lang w:eastAsia="zh-CN"/>
        </w:rPr>
        <w:t xml:space="preserve">.1. Текстовый редактор – </w:t>
      </w:r>
      <w:r w:rsidR="00610273">
        <w:rPr>
          <w:rFonts w:ascii="Times New Roman" w:hAnsi="Times New Roman"/>
          <w:bCs/>
          <w:i/>
          <w:iCs/>
          <w:sz w:val="24"/>
          <w:szCs w:val="24"/>
          <w:lang w:val="en-US"/>
        </w:rPr>
        <w:t>Word</w:t>
      </w:r>
      <w:r w:rsidR="00610273">
        <w:rPr>
          <w:rFonts w:ascii="Times New Roman" w:hAnsi="Times New Roman"/>
          <w:sz w:val="24"/>
          <w:szCs w:val="24"/>
        </w:rPr>
        <w:t>.</w:t>
      </w:r>
    </w:p>
    <w:p w:rsidR="005952A5" w:rsidRDefault="00DE6CB1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0273">
        <w:rPr>
          <w:rFonts w:ascii="Times New Roman" w:hAnsi="Times New Roman"/>
          <w:sz w:val="24"/>
          <w:szCs w:val="24"/>
        </w:rPr>
        <w:t>.2. Формат страницы А</w:t>
      </w:r>
      <w:proofErr w:type="gramStart"/>
      <w:r w:rsidR="00610273">
        <w:rPr>
          <w:rFonts w:ascii="Times New Roman" w:hAnsi="Times New Roman"/>
          <w:sz w:val="24"/>
          <w:szCs w:val="24"/>
        </w:rPr>
        <w:t>4</w:t>
      </w:r>
      <w:proofErr w:type="gramEnd"/>
      <w:r w:rsidR="00610273">
        <w:rPr>
          <w:rFonts w:ascii="Times New Roman" w:hAnsi="Times New Roman"/>
          <w:sz w:val="24"/>
          <w:szCs w:val="24"/>
        </w:rPr>
        <w:t>:</w:t>
      </w:r>
    </w:p>
    <w:p w:rsidR="005952A5" w:rsidRPr="00E5708C" w:rsidRDefault="00E5708C" w:rsidP="00E5708C">
      <w:pPr>
        <w:spacing w:before="0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610273" w:rsidRPr="00E5708C">
        <w:rPr>
          <w:rFonts w:ascii="Times New Roman" w:hAnsi="Times New Roman"/>
          <w:sz w:val="24"/>
          <w:szCs w:val="24"/>
        </w:rPr>
        <w:t>поля: верхнее – 2 см, нижнее – 2,5 см, левое – 2,4 см, правое – 1,9 см;</w:t>
      </w:r>
      <w:proofErr w:type="gramEnd"/>
    </w:p>
    <w:p w:rsidR="005952A5" w:rsidRPr="00E5708C" w:rsidRDefault="00E5708C" w:rsidP="00E5708C">
      <w:pPr>
        <w:widowControl w:val="0"/>
        <w:tabs>
          <w:tab w:val="left" w:pos="993"/>
          <w:tab w:val="left" w:pos="1276"/>
        </w:tabs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0273" w:rsidRPr="00E5708C">
        <w:rPr>
          <w:rFonts w:ascii="Times New Roman" w:hAnsi="Times New Roman"/>
          <w:sz w:val="24"/>
          <w:szCs w:val="24"/>
        </w:rPr>
        <w:t xml:space="preserve">гарнитура шрифта – </w:t>
      </w:r>
      <w:r w:rsidR="00610273" w:rsidRPr="00E5708C">
        <w:rPr>
          <w:rFonts w:ascii="Times New Roman" w:hAnsi="Times New Roman"/>
          <w:sz w:val="24"/>
          <w:szCs w:val="24"/>
          <w:lang w:val="en-US"/>
        </w:rPr>
        <w:t>Times</w:t>
      </w:r>
      <w:r>
        <w:rPr>
          <w:rFonts w:ascii="Times New Roman" w:hAnsi="Times New Roman"/>
          <w:sz w:val="24"/>
          <w:szCs w:val="24"/>
        </w:rPr>
        <w:t xml:space="preserve"> </w:t>
      </w:r>
      <w:r w:rsidR="00610273" w:rsidRPr="00E5708C">
        <w:rPr>
          <w:rFonts w:ascii="Times New Roman" w:hAnsi="Times New Roman"/>
          <w:sz w:val="24"/>
          <w:szCs w:val="24"/>
          <w:lang w:val="en-US"/>
        </w:rPr>
        <w:t>New</w:t>
      </w:r>
      <w:r>
        <w:rPr>
          <w:rFonts w:ascii="Times New Roman" w:hAnsi="Times New Roman"/>
          <w:sz w:val="24"/>
          <w:szCs w:val="24"/>
        </w:rPr>
        <w:t xml:space="preserve"> </w:t>
      </w:r>
      <w:r w:rsidR="00610273" w:rsidRPr="00E5708C">
        <w:rPr>
          <w:rFonts w:ascii="Times New Roman" w:hAnsi="Times New Roman"/>
          <w:sz w:val="24"/>
          <w:szCs w:val="24"/>
          <w:lang w:val="en-US"/>
        </w:rPr>
        <w:t>Roman</w:t>
      </w:r>
      <w:r w:rsidR="00610273" w:rsidRPr="00E5708C">
        <w:rPr>
          <w:rFonts w:ascii="Times New Roman" w:hAnsi="Times New Roman"/>
          <w:sz w:val="24"/>
          <w:szCs w:val="24"/>
        </w:rPr>
        <w:t xml:space="preserve">, кегль (размер шрифта) – 14 </w:t>
      </w:r>
      <w:proofErr w:type="spellStart"/>
      <w:proofErr w:type="gramStart"/>
      <w:r w:rsidR="00610273" w:rsidRPr="00E5708C"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 w:rsidR="00610273" w:rsidRPr="00E5708C">
        <w:rPr>
          <w:rFonts w:ascii="Times New Roman" w:hAnsi="Times New Roman"/>
          <w:sz w:val="24"/>
          <w:szCs w:val="24"/>
        </w:rPr>
        <w:t>;</w:t>
      </w:r>
    </w:p>
    <w:p w:rsidR="005952A5" w:rsidRPr="00E5708C" w:rsidRDefault="00E5708C" w:rsidP="00E5708C">
      <w:pPr>
        <w:widowControl w:val="0"/>
        <w:tabs>
          <w:tab w:val="left" w:pos="993"/>
          <w:tab w:val="left" w:pos="1276"/>
        </w:tabs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0273" w:rsidRPr="00E5708C">
        <w:rPr>
          <w:rFonts w:ascii="Times New Roman" w:hAnsi="Times New Roman"/>
          <w:sz w:val="24"/>
          <w:szCs w:val="24"/>
        </w:rPr>
        <w:t>выравнивание – по ширине;</w:t>
      </w:r>
    </w:p>
    <w:p w:rsidR="005952A5" w:rsidRPr="00E5708C" w:rsidRDefault="00E5708C" w:rsidP="00E5708C">
      <w:pPr>
        <w:widowControl w:val="0"/>
        <w:tabs>
          <w:tab w:val="left" w:pos="993"/>
          <w:tab w:val="left" w:pos="1276"/>
        </w:tabs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0273" w:rsidRPr="00E5708C">
        <w:rPr>
          <w:rFonts w:ascii="Times New Roman" w:hAnsi="Times New Roman"/>
          <w:sz w:val="24"/>
          <w:szCs w:val="24"/>
        </w:rPr>
        <w:t>интерлиньяж (расстояние между строками) – одинарный; используется автоматическая расстановка переносов;</w:t>
      </w:r>
    </w:p>
    <w:p w:rsidR="005952A5" w:rsidRPr="00E5708C" w:rsidRDefault="00E5708C" w:rsidP="00E5708C">
      <w:pPr>
        <w:widowControl w:val="0"/>
        <w:tabs>
          <w:tab w:val="left" w:pos="993"/>
          <w:tab w:val="left" w:pos="1276"/>
        </w:tabs>
        <w:spacing w:before="0"/>
        <w:ind w:firstLine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610273" w:rsidRPr="00E5708C">
        <w:rPr>
          <w:rFonts w:ascii="Times New Roman" w:hAnsi="Times New Roman"/>
          <w:color w:val="000000"/>
          <w:sz w:val="24"/>
          <w:szCs w:val="24"/>
        </w:rPr>
        <w:t>число страниц – 5-8;</w:t>
      </w:r>
    </w:p>
    <w:p w:rsidR="005952A5" w:rsidRPr="00E5708C" w:rsidRDefault="00E5708C" w:rsidP="00E5708C">
      <w:pPr>
        <w:widowControl w:val="0"/>
        <w:tabs>
          <w:tab w:val="left" w:pos="993"/>
          <w:tab w:val="left" w:pos="1276"/>
        </w:tabs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0273" w:rsidRPr="00E5708C">
        <w:rPr>
          <w:rFonts w:ascii="Times New Roman" w:hAnsi="Times New Roman"/>
          <w:sz w:val="24"/>
          <w:szCs w:val="24"/>
        </w:rPr>
        <w:t>абзацный отступ – 1 см (</w:t>
      </w:r>
      <w:r w:rsidR="00610273" w:rsidRPr="00E5708C">
        <w:rPr>
          <w:rFonts w:ascii="Times New Roman" w:hAnsi="Times New Roman"/>
          <w:bCs/>
          <w:sz w:val="24"/>
          <w:szCs w:val="24"/>
        </w:rPr>
        <w:t xml:space="preserve">задается в пункте Меню; не допускается отбивка абзацного отступа пробелом или клавишей </w:t>
      </w:r>
      <w:r w:rsidR="00610273" w:rsidRPr="00E5708C">
        <w:rPr>
          <w:rFonts w:ascii="Times New Roman" w:hAnsi="Times New Roman"/>
          <w:bCs/>
          <w:sz w:val="24"/>
          <w:szCs w:val="24"/>
          <w:lang w:val="en-US"/>
        </w:rPr>
        <w:t>Tab</w:t>
      </w:r>
      <w:r w:rsidR="00610273" w:rsidRPr="00E5708C">
        <w:rPr>
          <w:rFonts w:ascii="Times New Roman" w:hAnsi="Times New Roman"/>
          <w:sz w:val="24"/>
          <w:szCs w:val="24"/>
        </w:rPr>
        <w:t xml:space="preserve">), между словами </w:t>
      </w:r>
      <w:r w:rsidR="00610273" w:rsidRPr="00E5708C">
        <w:rPr>
          <w:rFonts w:ascii="Times New Roman" w:hAnsi="Times New Roman"/>
          <w:bCs/>
          <w:sz w:val="24"/>
          <w:szCs w:val="24"/>
        </w:rPr>
        <w:t>один</w:t>
      </w:r>
      <w:r w:rsidR="00610273" w:rsidRPr="00E5708C">
        <w:rPr>
          <w:rFonts w:ascii="Times New Roman" w:hAnsi="Times New Roman"/>
          <w:sz w:val="24"/>
          <w:szCs w:val="24"/>
        </w:rPr>
        <w:t xml:space="preserve"> пробел;</w:t>
      </w:r>
    </w:p>
    <w:p w:rsidR="005952A5" w:rsidRPr="00E5708C" w:rsidRDefault="00E5708C" w:rsidP="00E5708C">
      <w:pPr>
        <w:widowControl w:val="0"/>
        <w:tabs>
          <w:tab w:val="left" w:pos="993"/>
          <w:tab w:val="left" w:pos="1276"/>
        </w:tabs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0273" w:rsidRPr="00E5708C">
        <w:rPr>
          <w:rFonts w:ascii="Times New Roman" w:hAnsi="Times New Roman"/>
          <w:sz w:val="24"/>
          <w:szCs w:val="24"/>
        </w:rPr>
        <w:t xml:space="preserve">колонтитул (кегль 12 </w:t>
      </w:r>
      <w:proofErr w:type="spellStart"/>
      <w:proofErr w:type="gramStart"/>
      <w:r w:rsidR="00610273" w:rsidRPr="00E5708C"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 w:rsidR="00610273" w:rsidRPr="00E5708C">
        <w:rPr>
          <w:rFonts w:ascii="Times New Roman" w:hAnsi="Times New Roman"/>
          <w:sz w:val="24"/>
          <w:szCs w:val="24"/>
        </w:rPr>
        <w:t xml:space="preserve">) размещается внизу страницы по центру или снаружи </w:t>
      </w:r>
      <w:r w:rsidR="00610273" w:rsidRPr="00E5708C">
        <w:rPr>
          <w:rFonts w:ascii="Times New Roman" w:hAnsi="Times New Roman"/>
          <w:bCs/>
          <w:sz w:val="24"/>
          <w:szCs w:val="24"/>
        </w:rPr>
        <w:t>с помощью пункта Меню;</w:t>
      </w:r>
      <w:r w:rsidR="00610273" w:rsidRPr="00E5708C">
        <w:rPr>
          <w:rFonts w:ascii="Times New Roman" w:hAnsi="Times New Roman"/>
          <w:sz w:val="24"/>
          <w:szCs w:val="24"/>
        </w:rPr>
        <w:t xml:space="preserve"> расстояние до нижнего колонтитула – 1,5 см устанавливается в Меню; после нижнего колонтитула пустой строки нет.</w:t>
      </w:r>
    </w:p>
    <w:p w:rsidR="005952A5" w:rsidRDefault="00DE6CB1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0273">
        <w:rPr>
          <w:rFonts w:ascii="Times New Roman" w:hAnsi="Times New Roman"/>
          <w:sz w:val="24"/>
          <w:szCs w:val="24"/>
        </w:rPr>
        <w:t>.3. Название статьи:</w:t>
      </w:r>
    </w:p>
    <w:p w:rsidR="005952A5" w:rsidRDefault="00E5708C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0273">
        <w:rPr>
          <w:rFonts w:ascii="Times New Roman" w:hAnsi="Times New Roman"/>
          <w:sz w:val="24"/>
          <w:szCs w:val="24"/>
        </w:rPr>
        <w:t>набирается по центру строки прописными буквами без переноса;</w:t>
      </w:r>
    </w:p>
    <w:p w:rsidR="005952A5" w:rsidRDefault="00E5708C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10273">
        <w:rPr>
          <w:rFonts w:ascii="Times New Roman" w:hAnsi="Times New Roman"/>
          <w:sz w:val="24"/>
          <w:szCs w:val="24"/>
        </w:rPr>
        <w:t xml:space="preserve"> ниже через интервал в правом углу строчными буквами – инициалы и фамилия   автора с указанием ученой степени и ученого звания;</w:t>
      </w:r>
    </w:p>
    <w:p w:rsidR="005952A5" w:rsidRDefault="00E5708C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10273">
        <w:rPr>
          <w:rFonts w:ascii="Times New Roman" w:hAnsi="Times New Roman"/>
          <w:sz w:val="24"/>
          <w:szCs w:val="24"/>
        </w:rPr>
        <w:t xml:space="preserve"> ниже без интервала – полное название образовательной организации;</w:t>
      </w:r>
    </w:p>
    <w:p w:rsidR="005952A5" w:rsidRDefault="00E5708C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10273">
        <w:rPr>
          <w:rFonts w:ascii="Times New Roman" w:hAnsi="Times New Roman"/>
          <w:sz w:val="24"/>
          <w:szCs w:val="24"/>
        </w:rPr>
        <w:t xml:space="preserve"> ниже без интервала – город;</w:t>
      </w:r>
    </w:p>
    <w:p w:rsidR="005952A5" w:rsidRDefault="00E5708C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10273">
        <w:rPr>
          <w:rFonts w:ascii="Times New Roman" w:hAnsi="Times New Roman"/>
          <w:sz w:val="24"/>
          <w:szCs w:val="24"/>
        </w:rPr>
        <w:t xml:space="preserve"> далее через интервал – те</w:t>
      </w:r>
      <w:proofErr w:type="gramStart"/>
      <w:r w:rsidR="00610273">
        <w:rPr>
          <w:rFonts w:ascii="Times New Roman" w:hAnsi="Times New Roman"/>
          <w:sz w:val="24"/>
          <w:szCs w:val="24"/>
        </w:rPr>
        <w:t>кст ст</w:t>
      </w:r>
      <w:proofErr w:type="gramEnd"/>
      <w:r w:rsidR="00610273">
        <w:rPr>
          <w:rFonts w:ascii="Times New Roman" w:hAnsi="Times New Roman"/>
          <w:sz w:val="24"/>
          <w:szCs w:val="24"/>
        </w:rPr>
        <w:t>атьи.</w:t>
      </w:r>
    </w:p>
    <w:p w:rsidR="005952A5" w:rsidRDefault="00DE6CB1" w:rsidP="00DE6CB1">
      <w:pPr>
        <w:spacing w:before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 </w:t>
      </w:r>
      <w:r w:rsidR="00610273">
        <w:rPr>
          <w:rFonts w:ascii="Times New Roman" w:hAnsi="Times New Roman"/>
          <w:sz w:val="24"/>
          <w:szCs w:val="24"/>
        </w:rPr>
        <w:t>Заголовки глав, разделов оформляются по центру прописным жирным шрифтом; до заголовка – одна пустая строка, после заголовка – одна пустая строка.</w:t>
      </w:r>
    </w:p>
    <w:p w:rsidR="005952A5" w:rsidRDefault="00DE6CB1" w:rsidP="00DE6CB1">
      <w:pPr>
        <w:widowControl w:val="0"/>
        <w:tabs>
          <w:tab w:val="left" w:pos="142"/>
          <w:tab w:val="left" w:pos="1134"/>
        </w:tabs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5.5 </w:t>
      </w:r>
      <w:r w:rsidR="00610273">
        <w:rPr>
          <w:rFonts w:ascii="Times New Roman" w:hAnsi="Times New Roman"/>
          <w:sz w:val="24"/>
          <w:szCs w:val="24"/>
        </w:rPr>
        <w:t xml:space="preserve">Таблицы оформляются кеглем 12 </w:t>
      </w:r>
      <w:proofErr w:type="spellStart"/>
      <w:proofErr w:type="gramStart"/>
      <w:r w:rsidR="00610273"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 w:rsidR="00610273">
        <w:rPr>
          <w:rFonts w:ascii="Times New Roman" w:hAnsi="Times New Roman"/>
          <w:sz w:val="24"/>
          <w:szCs w:val="24"/>
        </w:rPr>
        <w:t xml:space="preserve">, ширина таблицы </w:t>
      </w:r>
      <w:r w:rsidR="00610273">
        <w:rPr>
          <w:rFonts w:ascii="Times New Roman" w:hAnsi="Times New Roman"/>
          <w:bCs/>
          <w:sz w:val="24"/>
          <w:szCs w:val="24"/>
        </w:rPr>
        <w:t>16,7</w:t>
      </w:r>
      <w:r w:rsidR="00610273">
        <w:rPr>
          <w:rFonts w:ascii="Times New Roman" w:hAnsi="Times New Roman"/>
          <w:sz w:val="24"/>
          <w:szCs w:val="24"/>
        </w:rPr>
        <w:t xml:space="preserve"> см; слово «таблица» – справа светлым шрифтом (кегль 14 </w:t>
      </w:r>
      <w:proofErr w:type="spellStart"/>
      <w:r w:rsidR="00610273">
        <w:rPr>
          <w:rFonts w:ascii="Times New Roman" w:hAnsi="Times New Roman"/>
          <w:sz w:val="24"/>
          <w:szCs w:val="24"/>
        </w:rPr>
        <w:t>пт</w:t>
      </w:r>
      <w:proofErr w:type="spellEnd"/>
      <w:r w:rsidR="00610273">
        <w:rPr>
          <w:rFonts w:ascii="Times New Roman" w:hAnsi="Times New Roman"/>
          <w:sz w:val="24"/>
          <w:szCs w:val="24"/>
        </w:rPr>
        <w:t xml:space="preserve">); заголовок таблицы – по центру жирным (кегль 14 </w:t>
      </w:r>
      <w:proofErr w:type="spellStart"/>
      <w:r w:rsidR="00610273">
        <w:rPr>
          <w:rFonts w:ascii="Times New Roman" w:hAnsi="Times New Roman"/>
          <w:sz w:val="24"/>
          <w:szCs w:val="24"/>
        </w:rPr>
        <w:t>пт</w:t>
      </w:r>
      <w:proofErr w:type="spellEnd"/>
      <w:r w:rsidR="00610273">
        <w:rPr>
          <w:rFonts w:ascii="Times New Roman" w:hAnsi="Times New Roman"/>
          <w:sz w:val="24"/>
          <w:szCs w:val="24"/>
        </w:rPr>
        <w:t>).</w:t>
      </w:r>
    </w:p>
    <w:p w:rsidR="005952A5" w:rsidRDefault="00DE6CB1" w:rsidP="00DE6CB1">
      <w:pPr>
        <w:widowControl w:val="0"/>
        <w:tabs>
          <w:tab w:val="left" w:pos="142"/>
          <w:tab w:val="left" w:pos="1134"/>
        </w:tabs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5.6 </w:t>
      </w:r>
      <w:r w:rsidR="00610273">
        <w:rPr>
          <w:rFonts w:ascii="Times New Roman" w:hAnsi="Times New Roman"/>
          <w:sz w:val="24"/>
          <w:szCs w:val="24"/>
        </w:rPr>
        <w:t xml:space="preserve">Рисунки должны быть четкими, чёрно-белыми, расположены по центру или с обтеканием, вставлены </w:t>
      </w:r>
      <w:r w:rsidR="00610273">
        <w:rPr>
          <w:rFonts w:ascii="Times New Roman" w:hAnsi="Times New Roman"/>
          <w:bCs/>
          <w:sz w:val="24"/>
          <w:szCs w:val="24"/>
        </w:rPr>
        <w:t xml:space="preserve">только в формате </w:t>
      </w:r>
      <w:r w:rsidR="00610273">
        <w:rPr>
          <w:rFonts w:ascii="Times New Roman" w:hAnsi="Times New Roman"/>
          <w:bCs/>
          <w:sz w:val="24"/>
          <w:szCs w:val="24"/>
          <w:lang w:val="en-US"/>
        </w:rPr>
        <w:t>jpg</w:t>
      </w:r>
      <w:r w:rsidR="00610273">
        <w:rPr>
          <w:rFonts w:ascii="Times New Roman" w:hAnsi="Times New Roman"/>
          <w:sz w:val="24"/>
          <w:szCs w:val="24"/>
        </w:rPr>
        <w:t>; название и номер рисунка располагаются ниже самого рисунка светлым курсивом по центру.</w:t>
      </w:r>
    </w:p>
    <w:p w:rsidR="005952A5" w:rsidRDefault="00DE6CB1" w:rsidP="00DE6CB1">
      <w:pPr>
        <w:widowControl w:val="0"/>
        <w:tabs>
          <w:tab w:val="left" w:pos="142"/>
          <w:tab w:val="left" w:pos="1134"/>
        </w:tabs>
        <w:spacing w:before="0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5.7 </w:t>
      </w:r>
      <w:r w:rsidR="00610273">
        <w:rPr>
          <w:rFonts w:ascii="Times New Roman" w:hAnsi="Times New Roman"/>
          <w:sz w:val="24"/>
          <w:szCs w:val="24"/>
        </w:rPr>
        <w:t>Формулы должны быть набраны в редакторе формул. Работы с формулами в виде рисунков не принимаются.</w:t>
      </w:r>
    </w:p>
    <w:p w:rsidR="005952A5" w:rsidRDefault="005952A5" w:rsidP="00DE6CB1">
      <w:pPr>
        <w:tabs>
          <w:tab w:val="left" w:pos="142"/>
          <w:tab w:val="left" w:pos="1134"/>
        </w:tabs>
        <w:spacing w:before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52A5" w:rsidRDefault="00610273" w:rsidP="00DE6CB1">
      <w:pPr>
        <w:spacing w:before="0"/>
        <w:ind w:firstLine="72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КЛЮЧЕВЫЕ ДАТЫ КОНФЕРЕНЦИИ</w:t>
      </w:r>
    </w:p>
    <w:p w:rsidR="005952A5" w:rsidRDefault="00610273" w:rsidP="00E5708C">
      <w:pPr>
        <w:widowControl w:val="0"/>
        <w:numPr>
          <w:ilvl w:val="0"/>
          <w:numId w:val="5"/>
        </w:numPr>
        <w:spacing w:before="0"/>
        <w:ind w:left="1066" w:hanging="357"/>
        <w:jc w:val="left"/>
        <w:rPr>
          <w:rFonts w:ascii="Times New Roman" w:eastAsia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  <w:t>до 18 сентября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  <w:t>(включительно) 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подача заявок на участие в работе Конференции; </w:t>
      </w:r>
    </w:p>
    <w:p w:rsidR="005952A5" w:rsidRDefault="00610273" w:rsidP="00E5708C">
      <w:pPr>
        <w:widowControl w:val="0"/>
        <w:numPr>
          <w:ilvl w:val="0"/>
          <w:numId w:val="5"/>
        </w:numPr>
        <w:spacing w:before="0"/>
        <w:ind w:left="1066" w:hanging="357"/>
        <w:jc w:val="left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до </w:t>
      </w:r>
      <w:bookmarkStart w:id="1" w:name="_Hlk180483923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  <w:t>28 сентября</w:t>
      </w: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– рассылка </w:t>
      </w:r>
      <w:bookmarkEnd w:id="1"/>
      <w:r>
        <w:rPr>
          <w:rFonts w:ascii="Times New Roman" w:eastAsia="Times New Roman" w:hAnsi="Times New Roman"/>
          <w:sz w:val="24"/>
          <w:szCs w:val="24"/>
          <w:lang w:eastAsia="zh-CN"/>
        </w:rPr>
        <w:t>официальных приглашений и программы участникам;</w:t>
      </w:r>
    </w:p>
    <w:p w:rsidR="005952A5" w:rsidRDefault="00610273" w:rsidP="00E5708C">
      <w:pPr>
        <w:widowControl w:val="0"/>
        <w:numPr>
          <w:ilvl w:val="0"/>
          <w:numId w:val="5"/>
        </w:numPr>
        <w:spacing w:before="0"/>
        <w:ind w:left="1066" w:hanging="357"/>
        <w:jc w:val="left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30 сентября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– Планарное заседание и работа секций Конференции;</w:t>
      </w:r>
    </w:p>
    <w:p w:rsidR="005952A5" w:rsidRDefault="00610273" w:rsidP="00E5708C">
      <w:pPr>
        <w:widowControl w:val="0"/>
        <w:numPr>
          <w:ilvl w:val="0"/>
          <w:numId w:val="5"/>
        </w:numPr>
        <w:spacing w:before="0"/>
        <w:ind w:left="1066" w:hanging="357"/>
        <w:jc w:val="left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до 30 декабря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– публикация сборника материалов Конференции</w:t>
      </w:r>
    </w:p>
    <w:p w:rsidR="005952A5" w:rsidRDefault="005952A5" w:rsidP="00DE6CB1">
      <w:pPr>
        <w:spacing w:before="0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zh-CN"/>
        </w:rPr>
      </w:pPr>
    </w:p>
    <w:p w:rsidR="005952A5" w:rsidRDefault="00610273" w:rsidP="00DE6CB1">
      <w:pPr>
        <w:spacing w:before="0"/>
        <w:ind w:firstLine="72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ОРГАНИЗАЦИОННЫЕ ВОПРОСЫ</w:t>
      </w: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Организационный взнос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за участие в конференции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не предусмотрен.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5952A5" w:rsidRDefault="00610273" w:rsidP="00DE6CB1">
      <w:pPr>
        <w:spacing w:before="0"/>
        <w:ind w:firstLine="709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zh-CN"/>
        </w:rPr>
        <w:t xml:space="preserve">Все расходы, связанные с проездом, проживанием и питанием участников </w:t>
      </w:r>
      <w:r w:rsidR="00E5708C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zh-CN"/>
        </w:rPr>
        <w:t>–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zh-CN"/>
        </w:rPr>
        <w:t xml:space="preserve"> за счет направляющей стороны.</w:t>
      </w:r>
    </w:p>
    <w:p w:rsidR="005952A5" w:rsidRDefault="005952A5" w:rsidP="00DE6CB1">
      <w:pPr>
        <w:spacing w:before="0"/>
        <w:ind w:firstLine="72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610273" w:rsidP="00DE6CB1">
      <w:pPr>
        <w:spacing w:before="0"/>
        <w:ind w:firstLine="72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Будем рады ответить на все интересующие Вас вопросы и видеть Вас в числе участников!</w:t>
      </w:r>
    </w:p>
    <w:p w:rsidR="005952A5" w:rsidRDefault="005952A5" w:rsidP="00DE6CB1">
      <w:pPr>
        <w:spacing w:before="0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610273" w:rsidP="00DE6CB1">
      <w:pPr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КОНТАКТЫ ОРГКОМИТЕТА</w:t>
      </w:r>
    </w:p>
    <w:p w:rsidR="005952A5" w:rsidRDefault="00610273" w:rsidP="00E5708C">
      <w:pPr>
        <w:spacing w:before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Крылова Елена Владимировна, заместитель директора по научной работе Института управления, экономики и юриспруденции, доцент кафедры инновационного менеджмента и управления проектами, 8(8172) 72-10-23, krylovaev@vogu35.ru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p w:rsidR="005952A5" w:rsidRDefault="005952A5" w:rsidP="00DE6CB1">
      <w:pPr>
        <w:spacing w:before="0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5952A5" w:rsidP="00DE6CB1">
      <w:pPr>
        <w:spacing w:before="0"/>
        <w:jc w:val="right"/>
        <w:rPr>
          <w:rFonts w:ascii="Times New Roman" w:eastAsia="Times New Roman" w:hAnsi="Times New Roman"/>
          <w:sz w:val="24"/>
          <w:szCs w:val="24"/>
          <w:lang w:eastAsia="zh-CN"/>
        </w:rPr>
        <w:sectPr w:rsidR="005952A5">
          <w:footerReference w:type="default" r:id="rId10"/>
          <w:pgSz w:w="11906" w:h="16838"/>
          <w:pgMar w:top="567" w:right="567" w:bottom="567" w:left="851" w:header="720" w:footer="720" w:gutter="0"/>
          <w:cols w:space="720"/>
          <w:docGrid w:linePitch="360"/>
        </w:sectPr>
      </w:pPr>
    </w:p>
    <w:p w:rsidR="005952A5" w:rsidRDefault="00610273">
      <w:pPr>
        <w:spacing w:before="0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Приложение</w:t>
      </w:r>
    </w:p>
    <w:p w:rsidR="005952A5" w:rsidRDefault="005952A5">
      <w:pPr>
        <w:spacing w:before="0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952A5" w:rsidRDefault="00610273">
      <w:pPr>
        <w:spacing w:before="0" w:line="276" w:lineRule="auto"/>
        <w:ind w:firstLine="720"/>
        <w:jc w:val="right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Пример оформления статьи</w:t>
      </w:r>
    </w:p>
    <w:p w:rsidR="005952A5" w:rsidRDefault="005952A5">
      <w:pPr>
        <w:spacing w:before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952A5" w:rsidRDefault="00610273">
      <w:pPr>
        <w:spacing w:before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НАЗВАНИЕ СТАТЬИ</w:t>
      </w:r>
    </w:p>
    <w:p w:rsidR="005952A5" w:rsidRDefault="005952A5">
      <w:pPr>
        <w:spacing w:before="0"/>
        <w:ind w:firstLine="567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952A5" w:rsidRDefault="00610273">
      <w:pPr>
        <w:spacing w:before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И.О. Фамилия, </w:t>
      </w:r>
      <w:r>
        <w:rPr>
          <w:rFonts w:ascii="Times New Roman" w:hAnsi="Times New Roman"/>
          <w:sz w:val="28"/>
          <w:szCs w:val="28"/>
        </w:rPr>
        <w:t>ученая степень, ученое звание</w:t>
      </w:r>
    </w:p>
    <w:p w:rsidR="005952A5" w:rsidRDefault="00610273">
      <w:pPr>
        <w:spacing w:before="0"/>
        <w:ind w:firstLine="567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Полное название образовательной организации</w:t>
      </w:r>
    </w:p>
    <w:p w:rsidR="005952A5" w:rsidRDefault="00610273">
      <w:pPr>
        <w:spacing w:before="0"/>
        <w:ind w:firstLine="567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Город</w:t>
      </w:r>
    </w:p>
    <w:p w:rsidR="005952A5" w:rsidRDefault="005952A5">
      <w:pPr>
        <w:spacing w:before="0"/>
        <w:ind w:firstLine="567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952A5" w:rsidRDefault="00610273">
      <w:pPr>
        <w:spacing w:before="0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Аннотация: </w:t>
      </w:r>
    </w:p>
    <w:p w:rsidR="005952A5" w:rsidRDefault="00610273">
      <w:pPr>
        <w:spacing w:before="0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Annotation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: </w:t>
      </w:r>
    </w:p>
    <w:p w:rsidR="005952A5" w:rsidRDefault="00610273">
      <w:pPr>
        <w:spacing w:before="0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Ключевые слова:</w:t>
      </w:r>
    </w:p>
    <w:p w:rsidR="005952A5" w:rsidRDefault="00610273">
      <w:pPr>
        <w:spacing w:before="0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Keywords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5952A5" w:rsidRDefault="005952A5">
      <w:pPr>
        <w:spacing w:before="0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952A5" w:rsidRDefault="00610273">
      <w:pPr>
        <w:spacing w:before="0"/>
        <w:ind w:firstLine="567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Те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кст ст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>атьи (введение, объект и метод исследования; полученные результаты; выводы). Результаты эксперимента представлены в таблице 1.</w:t>
      </w:r>
    </w:p>
    <w:p w:rsidR="005952A5" w:rsidRDefault="00610273">
      <w:pPr>
        <w:spacing w:before="0"/>
        <w:ind w:firstLine="567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Таблица 1</w:t>
      </w:r>
    </w:p>
    <w:p w:rsidR="005952A5" w:rsidRDefault="00610273">
      <w:pPr>
        <w:widowControl w:val="0"/>
        <w:spacing w:before="0"/>
        <w:ind w:left="40" w:hanging="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 таблицы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9"/>
        <w:gridCol w:w="938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5952A5">
        <w:trPr>
          <w:jc w:val="center"/>
        </w:trPr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52A5">
        <w:trPr>
          <w:jc w:val="center"/>
        </w:trPr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5952A5" w:rsidRDefault="005952A5">
            <w:pPr>
              <w:widowControl w:val="0"/>
              <w:spacing w:before="60"/>
              <w:ind w:left="40" w:hanging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52A5" w:rsidRDefault="005952A5">
      <w:pPr>
        <w:widowControl w:val="0"/>
        <w:spacing w:before="60"/>
        <w:ind w:left="40" w:firstLine="244"/>
        <w:rPr>
          <w:rFonts w:ascii="Times New Roman" w:eastAsia="Times New Roman" w:hAnsi="Times New Roman"/>
          <w:spacing w:val="-6"/>
          <w:sz w:val="18"/>
          <w:szCs w:val="18"/>
          <w:lang w:eastAsia="ru-RU"/>
        </w:rPr>
      </w:pPr>
    </w:p>
    <w:p w:rsidR="005952A5" w:rsidRDefault="00610273">
      <w:pPr>
        <w:widowControl w:val="0"/>
        <w:spacing w:before="60"/>
        <w:ind w:left="40" w:firstLine="24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Текст _______________________________________________________ [2, </w:t>
      </w:r>
      <w:r>
        <w:rPr>
          <w:rFonts w:ascii="Times New Roman" w:eastAsia="Times New Roman" w:hAnsi="Times New Roman"/>
          <w:spacing w:val="-6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.50].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Схема экспериментальной установки представлена на рис. 1.</w:t>
      </w:r>
    </w:p>
    <w:p w:rsidR="005952A5" w:rsidRDefault="005952A5">
      <w:pPr>
        <w:widowControl w:val="0"/>
        <w:spacing w:before="60"/>
        <w:ind w:left="40" w:firstLine="244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5952A5" w:rsidRDefault="00C11320">
      <w:pPr>
        <w:widowControl w:val="0"/>
        <w:spacing w:before="60"/>
        <w:ind w:left="40" w:firstLine="244"/>
        <w:jc w:val="center"/>
        <w:rPr>
          <w:rFonts w:ascii="Times New Roman" w:eastAsia="Times New Roman" w:hAnsi="Times New Roman"/>
          <w:spacing w:val="-6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pacing w:val="-6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87608" w:rsidRPr="00C11320">
        <w:rPr>
          <w:rFonts w:ascii="Times New Roman" w:eastAsia="Times New Roman" w:hAnsi="Times New Roman"/>
          <w:spacing w:val="-6"/>
          <w:sz w:val="18"/>
          <w:szCs w:val="18"/>
          <w:lang w:eastAsia="ru-RU"/>
        </w:rPr>
        <w:pict>
          <v:shape id="_x0000_i1025" type="#_x0000_t75" style="width:106.5pt;height:27.9pt;mso-wrap-distance-left:0;mso-wrap-distance-top:0;mso-wrap-distance-right:0;mso-wrap-distance-bottom:0">
            <v:imagedata r:id="rId11" o:title=""/>
            <v:path textboxrect="0,0,0,0"/>
          </v:shape>
        </w:pict>
      </w:r>
    </w:p>
    <w:p w:rsidR="005952A5" w:rsidRDefault="00610273">
      <w:pPr>
        <w:widowControl w:val="0"/>
        <w:spacing w:before="60"/>
        <w:ind w:left="40" w:firstLine="244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Рис. 1. Наименование рисунка</w:t>
      </w:r>
    </w:p>
    <w:p w:rsidR="005952A5" w:rsidRDefault="005952A5">
      <w:pPr>
        <w:widowControl w:val="0"/>
        <w:spacing w:before="60"/>
        <w:ind w:left="40" w:firstLine="244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952A5" w:rsidRDefault="00610273">
      <w:pPr>
        <w:widowControl w:val="0"/>
        <w:spacing w:before="60"/>
        <w:ind w:left="40" w:firstLine="244"/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Текст _____________________________________________________________</w:t>
      </w:r>
    </w:p>
    <w:p w:rsidR="005952A5" w:rsidRDefault="005952A5">
      <w:pPr>
        <w:widowControl w:val="0"/>
        <w:spacing w:before="60"/>
        <w:ind w:left="40" w:firstLine="244"/>
        <w:jc w:val="center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5952A5" w:rsidRDefault="00610273">
      <w:pPr>
        <w:widowControl w:val="0"/>
        <w:spacing w:before="60"/>
        <w:ind w:left="40" w:firstLine="244"/>
        <w:jc w:val="center"/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СПИСОК ЛИТЕРАТУРЫ</w:t>
      </w:r>
    </w:p>
    <w:p w:rsidR="005952A5" w:rsidRDefault="005952A5" w:rsidP="00E5708C">
      <w:pPr>
        <w:widowControl w:val="0"/>
        <w:spacing w:before="60"/>
        <w:ind w:left="40" w:firstLine="244"/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</w:pPr>
    </w:p>
    <w:p w:rsidR="005952A5" w:rsidRDefault="00610273" w:rsidP="00E5708C">
      <w:pPr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before="0"/>
        <w:ind w:left="40" w:firstLine="244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Качалов, Д. В. Модель формирования управленческой культуры будущих менеджеров /</w:t>
      </w:r>
      <w:r w:rsidR="00E570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Д. В. Качалов. –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URL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https://cyberleninka.ru/article/n/model-formirovaniya-upravlencheskoy-kultury-buduschih-menedzherov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(дата обращения: 07.02.2022). – Текст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электронный.</w:t>
      </w:r>
    </w:p>
    <w:p w:rsidR="005952A5" w:rsidRDefault="00610273" w:rsidP="00E5708C">
      <w:pPr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before="0"/>
        <w:ind w:left="40" w:firstLine="244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Немировский</w:t>
      </w:r>
      <w:proofErr w:type="spellEnd"/>
      <w:r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, А. Е.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Электрооборудование электрических сетей, станций и подстанций</w:t>
      </w:r>
      <w:proofErr w:type="gramStart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учебное пособие 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Немировский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И. Ю. Сергиевская, Л. Ю. Крепышева. – 2-е изд., доп. – Москва 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Инфра-Инженерия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2018. – 148 с.</w:t>
      </w:r>
    </w:p>
    <w:p w:rsidR="005952A5" w:rsidRDefault="005952A5">
      <w:pPr>
        <w:pStyle w:val="af4"/>
      </w:pPr>
    </w:p>
    <w:sectPr w:rsidR="005952A5" w:rsidSect="005952A5">
      <w:headerReference w:type="default" r:id="rId12"/>
      <w:footerReference w:type="default" r:id="rId13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298" w:rsidRDefault="005A1298">
      <w:r>
        <w:separator/>
      </w:r>
    </w:p>
  </w:endnote>
  <w:endnote w:type="continuationSeparator" w:id="0">
    <w:p w:rsidR="005A1298" w:rsidRDefault="005A1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A5" w:rsidRDefault="00C11320">
    <w:pPr>
      <w:pStyle w:val="Footer"/>
      <w:jc w:val="center"/>
    </w:pPr>
    <w:r>
      <w:fldChar w:fldCharType="begin"/>
    </w:r>
    <w:r w:rsidR="00610273">
      <w:instrText>PAGE   \* MERGEFORMAT</w:instrText>
    </w:r>
    <w:r>
      <w:fldChar w:fldCharType="separate"/>
    </w:r>
    <w:r w:rsidR="00887608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A5" w:rsidRDefault="005952A5">
    <w:pPr>
      <w:pStyle w:val="Footer"/>
      <w:jc w:val="right"/>
      <w:rPr>
        <w:rFonts w:cs="Arial"/>
      </w:rPr>
    </w:pPr>
  </w:p>
  <w:p w:rsidR="005952A5" w:rsidRDefault="005952A5">
    <w:pPr>
      <w:pStyle w:val="Footer"/>
      <w:jc w:val="right"/>
      <w:rPr>
        <w:rFonts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298" w:rsidRDefault="005A1298">
      <w:r>
        <w:separator/>
      </w:r>
    </w:p>
  </w:footnote>
  <w:footnote w:type="continuationSeparator" w:id="0">
    <w:p w:rsidR="005A1298" w:rsidRDefault="005A1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/>
    </w:tblPr>
    <w:tblGrid>
      <w:gridCol w:w="5069"/>
      <w:gridCol w:w="5068"/>
    </w:tblGrid>
    <w:tr w:rsidR="005952A5">
      <w:tc>
        <w:tcPr>
          <w:tcW w:w="5069" w:type="dxa"/>
          <w:shd w:val="clear" w:color="auto" w:fill="auto"/>
        </w:tcPr>
        <w:p w:rsidR="005952A5" w:rsidRDefault="005952A5">
          <w:pPr>
            <w:pStyle w:val="Header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 w:rsidR="005952A5" w:rsidRDefault="005952A5">
          <w:pPr>
            <w:pStyle w:val="Header"/>
            <w:jc w:val="right"/>
            <w:rPr>
              <w:rFonts w:cs="Arial"/>
              <w:szCs w:val="18"/>
            </w:rPr>
          </w:pPr>
        </w:p>
      </w:tc>
    </w:tr>
  </w:tbl>
  <w:p w:rsidR="005952A5" w:rsidRDefault="005952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3AFE"/>
    <w:multiLevelType w:val="hybridMultilevel"/>
    <w:tmpl w:val="A5D675CE"/>
    <w:lvl w:ilvl="0" w:tplc="E796EECC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9D449FBA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19E26D86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22884798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0A0E3598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720EFD00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8C229F1E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A7D292DA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1B76071C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1">
    <w:nsid w:val="097032F5"/>
    <w:multiLevelType w:val="hybridMultilevel"/>
    <w:tmpl w:val="32E617D6"/>
    <w:lvl w:ilvl="0" w:tplc="C3C61E5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D2A1A8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980E72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232304C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440C22E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274C0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7FE02E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2B277C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1FA5DCA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A8B2C67"/>
    <w:multiLevelType w:val="hybridMultilevel"/>
    <w:tmpl w:val="55FE4DDC"/>
    <w:lvl w:ilvl="0" w:tplc="411AC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E814CC">
      <w:start w:val="1"/>
      <w:numFmt w:val="lowerLetter"/>
      <w:lvlText w:val="%2."/>
      <w:lvlJc w:val="left"/>
      <w:pPr>
        <w:ind w:left="1440" w:hanging="360"/>
      </w:pPr>
    </w:lvl>
    <w:lvl w:ilvl="2" w:tplc="4FDAF26C">
      <w:start w:val="1"/>
      <w:numFmt w:val="lowerRoman"/>
      <w:lvlText w:val="%3."/>
      <w:lvlJc w:val="right"/>
      <w:pPr>
        <w:ind w:left="2160" w:hanging="180"/>
      </w:pPr>
    </w:lvl>
    <w:lvl w:ilvl="3" w:tplc="BECC1FD4">
      <w:start w:val="1"/>
      <w:numFmt w:val="decimal"/>
      <w:lvlText w:val="%4."/>
      <w:lvlJc w:val="left"/>
      <w:pPr>
        <w:ind w:left="2880" w:hanging="360"/>
      </w:pPr>
    </w:lvl>
    <w:lvl w:ilvl="4" w:tplc="5B02DDC2">
      <w:start w:val="1"/>
      <w:numFmt w:val="lowerLetter"/>
      <w:lvlText w:val="%5."/>
      <w:lvlJc w:val="left"/>
      <w:pPr>
        <w:ind w:left="3600" w:hanging="360"/>
      </w:pPr>
    </w:lvl>
    <w:lvl w:ilvl="5" w:tplc="F53A687E">
      <w:start w:val="1"/>
      <w:numFmt w:val="lowerRoman"/>
      <w:lvlText w:val="%6."/>
      <w:lvlJc w:val="right"/>
      <w:pPr>
        <w:ind w:left="4320" w:hanging="180"/>
      </w:pPr>
    </w:lvl>
    <w:lvl w:ilvl="6" w:tplc="089C8FEE">
      <w:start w:val="1"/>
      <w:numFmt w:val="decimal"/>
      <w:lvlText w:val="%7."/>
      <w:lvlJc w:val="left"/>
      <w:pPr>
        <w:ind w:left="5040" w:hanging="360"/>
      </w:pPr>
    </w:lvl>
    <w:lvl w:ilvl="7" w:tplc="3DFC73D2">
      <w:start w:val="1"/>
      <w:numFmt w:val="lowerLetter"/>
      <w:lvlText w:val="%8."/>
      <w:lvlJc w:val="left"/>
      <w:pPr>
        <w:ind w:left="5760" w:hanging="360"/>
      </w:pPr>
    </w:lvl>
    <w:lvl w:ilvl="8" w:tplc="9DF0A82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C4C03"/>
    <w:multiLevelType w:val="multilevel"/>
    <w:tmpl w:val="581A69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29A6C29"/>
    <w:multiLevelType w:val="hybridMultilevel"/>
    <w:tmpl w:val="6D12D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CF5B33"/>
    <w:multiLevelType w:val="multilevel"/>
    <w:tmpl w:val="B020474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>
    <w:nsid w:val="49E053CE"/>
    <w:multiLevelType w:val="hybridMultilevel"/>
    <w:tmpl w:val="A112CDEA"/>
    <w:lvl w:ilvl="0" w:tplc="12ACD4E8">
      <w:start w:val="1"/>
      <w:numFmt w:val="decimal"/>
      <w:lvlText w:val="%1."/>
      <w:lvlJc w:val="left"/>
      <w:pPr>
        <w:ind w:left="920" w:hanging="420"/>
      </w:pPr>
      <w:rPr>
        <w:rFonts w:ascii="Cambria" w:eastAsia="Cambria" w:hAnsi="Cambria" w:cs="Cambria"/>
        <w:spacing w:val="0"/>
        <w:sz w:val="24"/>
      </w:rPr>
    </w:lvl>
    <w:lvl w:ilvl="1" w:tplc="871E2468">
      <w:start w:val="1"/>
      <w:numFmt w:val="bullet"/>
      <w:lvlText w:val="&quot;•&quot;"/>
      <w:lvlJc w:val="left"/>
      <w:pPr>
        <w:ind w:left="1860" w:hanging="420"/>
      </w:pPr>
      <w:rPr>
        <w:rFonts w:ascii="Symbol" w:eastAsia="Symbol" w:hAnsi="Symbol" w:cs="Symbol" w:hint="default"/>
      </w:rPr>
    </w:lvl>
    <w:lvl w:ilvl="2" w:tplc="2B60885A">
      <w:start w:val="1"/>
      <w:numFmt w:val="bullet"/>
      <w:lvlText w:val="&quot;•&quot;"/>
      <w:lvlJc w:val="left"/>
      <w:pPr>
        <w:ind w:left="2820" w:hanging="420"/>
      </w:pPr>
      <w:rPr>
        <w:rFonts w:ascii="Symbol" w:eastAsia="Symbol" w:hAnsi="Symbol" w:cs="Symbol" w:hint="default"/>
      </w:rPr>
    </w:lvl>
    <w:lvl w:ilvl="3" w:tplc="7B9C80DA">
      <w:start w:val="1"/>
      <w:numFmt w:val="bullet"/>
      <w:lvlText w:val="&quot;•&quot;"/>
      <w:lvlJc w:val="left"/>
      <w:pPr>
        <w:ind w:left="3780" w:hanging="420"/>
      </w:pPr>
      <w:rPr>
        <w:rFonts w:ascii="Symbol" w:eastAsia="Symbol" w:hAnsi="Symbol" w:cs="Symbol" w:hint="default"/>
      </w:rPr>
    </w:lvl>
    <w:lvl w:ilvl="4" w:tplc="C12C662C">
      <w:start w:val="1"/>
      <w:numFmt w:val="bullet"/>
      <w:lvlText w:val="&quot;•&quot;"/>
      <w:lvlJc w:val="left"/>
      <w:pPr>
        <w:ind w:left="4740" w:hanging="420"/>
      </w:pPr>
      <w:rPr>
        <w:rFonts w:ascii="Symbol" w:eastAsia="Symbol" w:hAnsi="Symbol" w:cs="Symbol" w:hint="default"/>
      </w:rPr>
    </w:lvl>
    <w:lvl w:ilvl="5" w:tplc="10363198">
      <w:start w:val="1"/>
      <w:numFmt w:val="bullet"/>
      <w:lvlText w:val="&quot;•&quot;"/>
      <w:lvlJc w:val="left"/>
      <w:pPr>
        <w:ind w:left="5700" w:hanging="420"/>
      </w:pPr>
      <w:rPr>
        <w:rFonts w:ascii="Symbol" w:eastAsia="Symbol" w:hAnsi="Symbol" w:cs="Symbol" w:hint="default"/>
      </w:rPr>
    </w:lvl>
    <w:lvl w:ilvl="6" w:tplc="E33E7D7E">
      <w:start w:val="1"/>
      <w:numFmt w:val="bullet"/>
      <w:lvlText w:val="&quot;•&quot;"/>
      <w:lvlJc w:val="left"/>
      <w:pPr>
        <w:ind w:left="6660" w:hanging="420"/>
      </w:pPr>
      <w:rPr>
        <w:rFonts w:ascii="Symbol" w:eastAsia="Symbol" w:hAnsi="Symbol" w:cs="Symbol" w:hint="default"/>
      </w:rPr>
    </w:lvl>
    <w:lvl w:ilvl="7" w:tplc="EE4A3D7A">
      <w:start w:val="1"/>
      <w:numFmt w:val="bullet"/>
      <w:lvlText w:val="&quot;•&quot;"/>
      <w:lvlJc w:val="left"/>
      <w:pPr>
        <w:ind w:left="7600" w:hanging="420"/>
      </w:pPr>
      <w:rPr>
        <w:rFonts w:ascii="Symbol" w:eastAsia="Symbol" w:hAnsi="Symbol" w:cs="Symbol" w:hint="default"/>
      </w:rPr>
    </w:lvl>
    <w:lvl w:ilvl="8" w:tplc="E43EC6E6">
      <w:start w:val="1"/>
      <w:numFmt w:val="bullet"/>
      <w:lvlText w:val="&quot;•&quot;"/>
      <w:lvlJc w:val="left"/>
      <w:pPr>
        <w:ind w:left="8560" w:hanging="420"/>
      </w:pPr>
      <w:rPr>
        <w:rFonts w:ascii="Symbol" w:eastAsia="Symbol" w:hAnsi="Symbol" w:cs="Symbol" w:hint="default"/>
      </w:rPr>
    </w:lvl>
  </w:abstractNum>
  <w:abstractNum w:abstractNumId="7">
    <w:nsid w:val="520F5972"/>
    <w:multiLevelType w:val="multilevel"/>
    <w:tmpl w:val="D82812CC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8">
    <w:nsid w:val="53D85AB5"/>
    <w:multiLevelType w:val="hybridMultilevel"/>
    <w:tmpl w:val="8DE65444"/>
    <w:lvl w:ilvl="0" w:tplc="3B86166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 w:tplc="ED0C91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546F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0271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00A9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FC59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D209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2CFC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9C4A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575A5573"/>
    <w:multiLevelType w:val="hybridMultilevel"/>
    <w:tmpl w:val="D5A00A2C"/>
    <w:lvl w:ilvl="0" w:tplc="AF7802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E0293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C07F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5CCF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0ED2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04BF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40ED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D247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969C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A3E4D81"/>
    <w:multiLevelType w:val="hybridMultilevel"/>
    <w:tmpl w:val="0D6E9F48"/>
    <w:lvl w:ilvl="0" w:tplc="0BBEE24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5CC6A4C2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559E1A1C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6CB1F6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9D428188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CC3A5808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8F4CF13C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A1AFD8C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8AE26D5C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5DF53959"/>
    <w:multiLevelType w:val="multilevel"/>
    <w:tmpl w:val="9440C418"/>
    <w:styleLink w:val="a1"/>
    <w:lvl w:ilvl="0">
      <w:start w:val="1"/>
      <w:numFmt w:val="decimal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12">
    <w:nsid w:val="688511FB"/>
    <w:multiLevelType w:val="hybridMultilevel"/>
    <w:tmpl w:val="E1647842"/>
    <w:lvl w:ilvl="0" w:tplc="FC12C0B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6F1054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D8DC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E6CC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4856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06D7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425F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9CB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42E2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CC766F3"/>
    <w:multiLevelType w:val="hybridMultilevel"/>
    <w:tmpl w:val="90C0898E"/>
    <w:lvl w:ilvl="0" w:tplc="8C344A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6682EE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FCAF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C2A1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66B6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90AE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7A652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7C92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1E18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AA71D76"/>
    <w:multiLevelType w:val="hybridMultilevel"/>
    <w:tmpl w:val="C77A15CE"/>
    <w:lvl w:ilvl="0" w:tplc="F0220E1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 w:tplc="404C15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1C0A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0E4D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F61E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8071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D292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CC03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34F4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8"/>
  </w:num>
  <w:num w:numId="5">
    <w:abstractNumId w:val="13"/>
  </w:num>
  <w:num w:numId="6">
    <w:abstractNumId w:val="3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  <w:num w:numId="12">
    <w:abstractNumId w:val="14"/>
  </w:num>
  <w:num w:numId="13">
    <w:abstractNumId w:val="9"/>
  </w:num>
  <w:num w:numId="14">
    <w:abstractNumId w:val="1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2A5"/>
    <w:rsid w:val="00257974"/>
    <w:rsid w:val="005952A5"/>
    <w:rsid w:val="005A1298"/>
    <w:rsid w:val="005B50CC"/>
    <w:rsid w:val="00610273"/>
    <w:rsid w:val="00887608"/>
    <w:rsid w:val="00AC7B06"/>
    <w:rsid w:val="00C11320"/>
    <w:rsid w:val="00DE6CB1"/>
    <w:rsid w:val="00E130DA"/>
    <w:rsid w:val="00E5708C"/>
    <w:rsid w:val="00F9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semiHidden/>
    <w:qFormat/>
    <w:rsid w:val="005952A5"/>
    <w:pPr>
      <w:spacing w:before="160"/>
      <w:jc w:val="both"/>
    </w:pPr>
    <w:rPr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basedOn w:val="a3"/>
    <w:link w:val="Heading1"/>
    <w:uiPriority w:val="9"/>
    <w:rsid w:val="005952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link w:val="Heading2"/>
    <w:uiPriority w:val="9"/>
    <w:rsid w:val="005952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link w:val="Heading3"/>
    <w:uiPriority w:val="9"/>
    <w:rsid w:val="005952A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link w:val="Heading4"/>
    <w:uiPriority w:val="9"/>
    <w:rsid w:val="005952A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link w:val="Heading5"/>
    <w:uiPriority w:val="9"/>
    <w:rsid w:val="005952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link w:val="Heading6"/>
    <w:uiPriority w:val="9"/>
    <w:rsid w:val="005952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link w:val="Heading7"/>
    <w:uiPriority w:val="9"/>
    <w:rsid w:val="005952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link w:val="Heading8"/>
    <w:uiPriority w:val="9"/>
    <w:rsid w:val="005952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link w:val="Heading9"/>
    <w:uiPriority w:val="9"/>
    <w:rsid w:val="005952A5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rsid w:val="005952A5"/>
  </w:style>
  <w:style w:type="character" w:customStyle="1" w:styleId="TitleChar">
    <w:name w:val="Title Char"/>
    <w:basedOn w:val="a3"/>
    <w:link w:val="a7"/>
    <w:uiPriority w:val="10"/>
    <w:rsid w:val="005952A5"/>
    <w:rPr>
      <w:sz w:val="48"/>
      <w:szCs w:val="48"/>
    </w:rPr>
  </w:style>
  <w:style w:type="paragraph" w:styleId="a8">
    <w:name w:val="Subtitle"/>
    <w:basedOn w:val="a2"/>
    <w:next w:val="a2"/>
    <w:link w:val="a9"/>
    <w:uiPriority w:val="11"/>
    <w:qFormat/>
    <w:rsid w:val="005952A5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3"/>
    <w:link w:val="a8"/>
    <w:uiPriority w:val="11"/>
    <w:rsid w:val="005952A5"/>
    <w:rPr>
      <w:sz w:val="24"/>
      <w:szCs w:val="24"/>
    </w:rPr>
  </w:style>
  <w:style w:type="paragraph" w:styleId="2">
    <w:name w:val="Quote"/>
    <w:basedOn w:val="a2"/>
    <w:next w:val="a2"/>
    <w:link w:val="20"/>
    <w:uiPriority w:val="29"/>
    <w:qFormat/>
    <w:rsid w:val="005952A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952A5"/>
    <w:rPr>
      <w:i/>
    </w:rPr>
  </w:style>
  <w:style w:type="paragraph" w:styleId="aa">
    <w:name w:val="Intense Quote"/>
    <w:basedOn w:val="a2"/>
    <w:next w:val="a2"/>
    <w:link w:val="ab"/>
    <w:uiPriority w:val="30"/>
    <w:qFormat/>
    <w:rsid w:val="005952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5952A5"/>
    <w:rPr>
      <w:i/>
    </w:rPr>
  </w:style>
  <w:style w:type="character" w:customStyle="1" w:styleId="HeaderChar">
    <w:name w:val="Header Char"/>
    <w:basedOn w:val="a3"/>
    <w:link w:val="Header"/>
    <w:uiPriority w:val="99"/>
    <w:rsid w:val="005952A5"/>
  </w:style>
  <w:style w:type="character" w:customStyle="1" w:styleId="FooterChar">
    <w:name w:val="Footer Char"/>
    <w:basedOn w:val="a3"/>
    <w:link w:val="Footer"/>
    <w:uiPriority w:val="99"/>
    <w:rsid w:val="005952A5"/>
  </w:style>
  <w:style w:type="character" w:customStyle="1" w:styleId="CaptionChar">
    <w:name w:val="Caption Char"/>
    <w:link w:val="Footer"/>
    <w:uiPriority w:val="99"/>
    <w:rsid w:val="005952A5"/>
  </w:style>
  <w:style w:type="table" w:customStyle="1" w:styleId="TableGridLight">
    <w:name w:val="Table Grid Light"/>
    <w:basedOn w:val="a4"/>
    <w:uiPriority w:val="59"/>
    <w:rsid w:val="005952A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4"/>
    <w:uiPriority w:val="59"/>
    <w:rsid w:val="005952A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4"/>
    <w:uiPriority w:val="59"/>
    <w:rsid w:val="005952A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4"/>
    <w:uiPriority w:val="59"/>
    <w:rsid w:val="005952A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rsid w:val="005952A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rsid w:val="005952A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rsid w:val="005952A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rsid w:val="005952A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rsid w:val="005952A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rsid w:val="005952A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rsid w:val="005952A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rsid w:val="005952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4"/>
    <w:uiPriority w:val="99"/>
    <w:rsid w:val="005952A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rsid w:val="005952A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rsid w:val="005952A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rsid w:val="005952A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rsid w:val="005952A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rsid w:val="005952A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rsid w:val="005952A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rsid w:val="005952A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rsid w:val="005952A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2"/>
    <w:link w:val="ad"/>
    <w:uiPriority w:val="99"/>
    <w:semiHidden/>
    <w:unhideWhenUsed/>
    <w:rsid w:val="005952A5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952A5"/>
    <w:rPr>
      <w:sz w:val="18"/>
    </w:rPr>
  </w:style>
  <w:style w:type="character" w:styleId="ae">
    <w:name w:val="footnote reference"/>
    <w:basedOn w:val="a3"/>
    <w:uiPriority w:val="99"/>
    <w:unhideWhenUsed/>
    <w:rsid w:val="005952A5"/>
    <w:rPr>
      <w:vertAlign w:val="superscript"/>
    </w:rPr>
  </w:style>
  <w:style w:type="paragraph" w:styleId="af">
    <w:name w:val="endnote text"/>
    <w:basedOn w:val="a2"/>
    <w:link w:val="af0"/>
    <w:uiPriority w:val="99"/>
    <w:semiHidden/>
    <w:unhideWhenUsed/>
    <w:rsid w:val="005952A5"/>
  </w:style>
  <w:style w:type="character" w:customStyle="1" w:styleId="af0">
    <w:name w:val="Текст концевой сноски Знак"/>
    <w:link w:val="af"/>
    <w:uiPriority w:val="99"/>
    <w:rsid w:val="005952A5"/>
    <w:rPr>
      <w:sz w:val="20"/>
    </w:rPr>
  </w:style>
  <w:style w:type="character" w:styleId="af1">
    <w:name w:val="endnote reference"/>
    <w:basedOn w:val="a3"/>
    <w:uiPriority w:val="99"/>
    <w:semiHidden/>
    <w:unhideWhenUsed/>
    <w:rsid w:val="005952A5"/>
    <w:rPr>
      <w:vertAlign w:val="superscript"/>
    </w:rPr>
  </w:style>
  <w:style w:type="paragraph" w:styleId="1">
    <w:name w:val="toc 1"/>
    <w:basedOn w:val="a2"/>
    <w:next w:val="a2"/>
    <w:uiPriority w:val="39"/>
    <w:unhideWhenUsed/>
    <w:rsid w:val="005952A5"/>
    <w:pPr>
      <w:spacing w:after="57"/>
    </w:pPr>
  </w:style>
  <w:style w:type="paragraph" w:styleId="21">
    <w:name w:val="toc 2"/>
    <w:basedOn w:val="a2"/>
    <w:next w:val="a2"/>
    <w:uiPriority w:val="39"/>
    <w:unhideWhenUsed/>
    <w:rsid w:val="005952A5"/>
    <w:pPr>
      <w:spacing w:after="57"/>
      <w:ind w:left="283"/>
    </w:pPr>
  </w:style>
  <w:style w:type="paragraph" w:styleId="3">
    <w:name w:val="toc 3"/>
    <w:basedOn w:val="a2"/>
    <w:next w:val="a2"/>
    <w:uiPriority w:val="39"/>
    <w:unhideWhenUsed/>
    <w:rsid w:val="005952A5"/>
    <w:pPr>
      <w:spacing w:after="57"/>
      <w:ind w:left="567"/>
    </w:pPr>
  </w:style>
  <w:style w:type="paragraph" w:styleId="4">
    <w:name w:val="toc 4"/>
    <w:basedOn w:val="a2"/>
    <w:next w:val="a2"/>
    <w:uiPriority w:val="39"/>
    <w:unhideWhenUsed/>
    <w:rsid w:val="005952A5"/>
    <w:pPr>
      <w:spacing w:after="57"/>
      <w:ind w:left="850"/>
    </w:pPr>
  </w:style>
  <w:style w:type="paragraph" w:styleId="5">
    <w:name w:val="toc 5"/>
    <w:basedOn w:val="a2"/>
    <w:next w:val="a2"/>
    <w:uiPriority w:val="39"/>
    <w:unhideWhenUsed/>
    <w:rsid w:val="005952A5"/>
    <w:pPr>
      <w:spacing w:after="57"/>
      <w:ind w:left="1134"/>
    </w:pPr>
  </w:style>
  <w:style w:type="paragraph" w:styleId="6">
    <w:name w:val="toc 6"/>
    <w:basedOn w:val="a2"/>
    <w:next w:val="a2"/>
    <w:uiPriority w:val="39"/>
    <w:unhideWhenUsed/>
    <w:rsid w:val="005952A5"/>
    <w:pPr>
      <w:spacing w:after="57"/>
      <w:ind w:left="1417"/>
    </w:pPr>
  </w:style>
  <w:style w:type="paragraph" w:styleId="7">
    <w:name w:val="toc 7"/>
    <w:basedOn w:val="a2"/>
    <w:next w:val="a2"/>
    <w:uiPriority w:val="39"/>
    <w:unhideWhenUsed/>
    <w:rsid w:val="005952A5"/>
    <w:pPr>
      <w:spacing w:after="57"/>
      <w:ind w:left="1701"/>
    </w:pPr>
  </w:style>
  <w:style w:type="paragraph" w:styleId="8">
    <w:name w:val="toc 8"/>
    <w:basedOn w:val="a2"/>
    <w:next w:val="a2"/>
    <w:uiPriority w:val="39"/>
    <w:unhideWhenUsed/>
    <w:rsid w:val="005952A5"/>
    <w:pPr>
      <w:spacing w:after="57"/>
      <w:ind w:left="1984"/>
    </w:pPr>
  </w:style>
  <w:style w:type="paragraph" w:styleId="9">
    <w:name w:val="toc 9"/>
    <w:basedOn w:val="a2"/>
    <w:next w:val="a2"/>
    <w:uiPriority w:val="39"/>
    <w:unhideWhenUsed/>
    <w:rsid w:val="005952A5"/>
    <w:pPr>
      <w:spacing w:after="57"/>
      <w:ind w:left="2268"/>
    </w:pPr>
  </w:style>
  <w:style w:type="paragraph" w:styleId="af2">
    <w:name w:val="TOC Heading"/>
    <w:uiPriority w:val="39"/>
    <w:unhideWhenUsed/>
    <w:rsid w:val="005952A5"/>
  </w:style>
  <w:style w:type="paragraph" w:styleId="af3">
    <w:name w:val="table of figures"/>
    <w:basedOn w:val="a2"/>
    <w:next w:val="a2"/>
    <w:uiPriority w:val="99"/>
    <w:unhideWhenUsed/>
    <w:rsid w:val="005952A5"/>
  </w:style>
  <w:style w:type="paragraph" w:customStyle="1" w:styleId="Heading1">
    <w:name w:val="Heading 1"/>
    <w:basedOn w:val="af4"/>
    <w:next w:val="af4"/>
    <w:link w:val="10"/>
    <w:qFormat/>
    <w:rsid w:val="005952A5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customStyle="1" w:styleId="Heading2">
    <w:name w:val="Heading 2"/>
    <w:basedOn w:val="af4"/>
    <w:next w:val="af4"/>
    <w:link w:val="22"/>
    <w:qFormat/>
    <w:rsid w:val="005952A5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customStyle="1" w:styleId="Heading3">
    <w:name w:val="Heading 3"/>
    <w:basedOn w:val="af4"/>
    <w:next w:val="af4"/>
    <w:link w:val="30"/>
    <w:qFormat/>
    <w:rsid w:val="005952A5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customStyle="1" w:styleId="Heading4">
    <w:name w:val="Heading 4"/>
    <w:basedOn w:val="a2"/>
    <w:next w:val="a2"/>
    <w:link w:val="40"/>
    <w:qFormat/>
    <w:rsid w:val="005952A5"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customStyle="1" w:styleId="Heading5">
    <w:name w:val="Heading 5"/>
    <w:basedOn w:val="a2"/>
    <w:next w:val="a2"/>
    <w:link w:val="50"/>
    <w:qFormat/>
    <w:rsid w:val="005952A5"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customStyle="1" w:styleId="Heading6">
    <w:name w:val="Heading 6"/>
    <w:basedOn w:val="a2"/>
    <w:next w:val="a2"/>
    <w:link w:val="60"/>
    <w:qFormat/>
    <w:rsid w:val="005952A5"/>
    <w:pPr>
      <w:spacing w:before="240" w:after="60"/>
      <w:outlineLvl w:val="5"/>
    </w:pPr>
    <w:rPr>
      <w:rFonts w:eastAsia="Times New Roman"/>
      <w:lang w:eastAsia="ru-RU"/>
    </w:rPr>
  </w:style>
  <w:style w:type="paragraph" w:customStyle="1" w:styleId="Heading7">
    <w:name w:val="Heading 7"/>
    <w:basedOn w:val="a2"/>
    <w:next w:val="a2"/>
    <w:link w:val="70"/>
    <w:uiPriority w:val="9"/>
    <w:semiHidden/>
    <w:qFormat/>
    <w:rsid w:val="005952A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customStyle="1" w:styleId="Heading8">
    <w:name w:val="Heading 8"/>
    <w:basedOn w:val="a2"/>
    <w:next w:val="a2"/>
    <w:link w:val="80"/>
    <w:uiPriority w:val="9"/>
    <w:unhideWhenUsed/>
    <w:qFormat/>
    <w:rsid w:val="005952A5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customStyle="1" w:styleId="Heading9">
    <w:name w:val="Heading 9"/>
    <w:basedOn w:val="a2"/>
    <w:next w:val="a2"/>
    <w:link w:val="90"/>
    <w:uiPriority w:val="9"/>
    <w:unhideWhenUsed/>
    <w:qFormat/>
    <w:rsid w:val="005952A5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styleId="af5">
    <w:name w:val="Hyperlink"/>
    <w:qFormat/>
    <w:rsid w:val="005952A5"/>
    <w:rPr>
      <w:rFonts w:eastAsia="Times New Roman"/>
      <w:color w:val="4F81BD"/>
      <w:u w:val="single"/>
      <w:lang w:val="ru-RU" w:eastAsia="ru-RU"/>
    </w:rPr>
  </w:style>
  <w:style w:type="character" w:customStyle="1" w:styleId="10">
    <w:name w:val="Заголовок 1 Знак"/>
    <w:link w:val="Heading1"/>
    <w:rsid w:val="005952A5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2">
    <w:name w:val="Заголовок 2 Знак"/>
    <w:link w:val="Heading2"/>
    <w:rsid w:val="005952A5"/>
    <w:rPr>
      <w:rFonts w:eastAsia="Times New Roman"/>
      <w:color w:val="1F497D"/>
      <w:sz w:val="28"/>
      <w:lang w:eastAsia="ru-RU"/>
    </w:rPr>
  </w:style>
  <w:style w:type="character" w:customStyle="1" w:styleId="30">
    <w:name w:val="Заголовок 3 Знак"/>
    <w:link w:val="Heading3"/>
    <w:rsid w:val="005952A5"/>
    <w:rPr>
      <w:rFonts w:eastAsia="Times New Roman"/>
      <w:color w:val="1F497D"/>
      <w:sz w:val="24"/>
      <w:lang w:eastAsia="ru-RU"/>
    </w:rPr>
  </w:style>
  <w:style w:type="character" w:customStyle="1" w:styleId="40">
    <w:name w:val="Заголовок 4 Знак"/>
    <w:link w:val="Heading4"/>
    <w:rsid w:val="005952A5"/>
    <w:rPr>
      <w:rFonts w:eastAsia="Times New Roman"/>
      <w:i/>
      <w:color w:val="1F497D"/>
      <w:sz w:val="22"/>
      <w:lang w:eastAsia="ru-RU"/>
    </w:rPr>
  </w:style>
  <w:style w:type="character" w:customStyle="1" w:styleId="50">
    <w:name w:val="Заголовок 5 Знак"/>
    <w:link w:val="Heading5"/>
    <w:rsid w:val="005952A5"/>
    <w:rPr>
      <w:rFonts w:eastAsia="Times New Roman"/>
      <w:b/>
      <w:color w:val="1F497D"/>
      <w:lang w:eastAsia="ru-RU"/>
    </w:rPr>
  </w:style>
  <w:style w:type="character" w:customStyle="1" w:styleId="60">
    <w:name w:val="Заголовок 6 Знак"/>
    <w:link w:val="Heading6"/>
    <w:rsid w:val="005952A5"/>
    <w:rPr>
      <w:rFonts w:eastAsia="Times New Roman"/>
      <w:lang w:eastAsia="ru-RU"/>
    </w:rPr>
  </w:style>
  <w:style w:type="paragraph" w:customStyle="1" w:styleId="af6">
    <w:name w:val="Кнопка"/>
    <w:basedOn w:val="af4"/>
    <w:next w:val="af4"/>
    <w:link w:val="af7"/>
    <w:qFormat/>
    <w:rsid w:val="005952A5"/>
    <w:pPr>
      <w:spacing w:before="0"/>
    </w:pPr>
    <w:rPr>
      <w:b/>
      <w:u w:val="single"/>
    </w:rPr>
  </w:style>
  <w:style w:type="paragraph" w:styleId="af4">
    <w:name w:val="Body Text"/>
    <w:basedOn w:val="a2"/>
    <w:link w:val="af8"/>
    <w:qFormat/>
    <w:rsid w:val="005952A5"/>
    <w:rPr>
      <w:rFonts w:eastAsia="Times New Roman"/>
      <w:lang w:eastAsia="ru-RU"/>
    </w:rPr>
  </w:style>
  <w:style w:type="character" w:customStyle="1" w:styleId="af8">
    <w:name w:val="Основной текст Знак"/>
    <w:link w:val="af4"/>
    <w:rsid w:val="005952A5"/>
    <w:rPr>
      <w:rFonts w:eastAsia="Times New Roman"/>
      <w:lang w:eastAsia="ru-RU"/>
    </w:rPr>
  </w:style>
  <w:style w:type="paragraph" w:customStyle="1" w:styleId="af9">
    <w:name w:val="Название справочника"/>
    <w:basedOn w:val="af4"/>
    <w:next w:val="af4"/>
    <w:link w:val="afa"/>
    <w:qFormat/>
    <w:rsid w:val="005952A5"/>
    <w:pPr>
      <w:spacing w:before="0"/>
    </w:pPr>
    <w:rPr>
      <w:b/>
    </w:rPr>
  </w:style>
  <w:style w:type="paragraph" w:customStyle="1" w:styleId="afb">
    <w:name w:val="Название поля/пункт меню"/>
    <w:basedOn w:val="af4"/>
    <w:link w:val="afc"/>
    <w:qFormat/>
    <w:rsid w:val="005952A5"/>
    <w:pPr>
      <w:spacing w:before="0"/>
    </w:pPr>
    <w:rPr>
      <w:i/>
    </w:rPr>
  </w:style>
  <w:style w:type="character" w:customStyle="1" w:styleId="afd">
    <w:name w:val="Определение"/>
    <w:qFormat/>
    <w:rsid w:val="005952A5"/>
    <w:rPr>
      <w:rFonts w:eastAsia="Times New Roman"/>
      <w:i/>
      <w:color w:val="1F497D"/>
      <w:u w:val="none"/>
      <w:lang w:val="ru-RU" w:eastAsia="ru-RU"/>
    </w:rPr>
  </w:style>
  <w:style w:type="character" w:customStyle="1" w:styleId="afe">
    <w:name w:val="Участник процесса"/>
    <w:qFormat/>
    <w:rsid w:val="005952A5"/>
    <w:rPr>
      <w:rFonts w:ascii="Arial" w:eastAsia="Times New Roman" w:hAnsi="Arial"/>
      <w:b/>
      <w:i/>
      <w:sz w:val="20"/>
      <w:lang w:val="ru-RU" w:eastAsia="ru-RU"/>
    </w:rPr>
  </w:style>
  <w:style w:type="character" w:customStyle="1" w:styleId="af7">
    <w:name w:val="Кнопка Знак"/>
    <w:link w:val="af6"/>
    <w:rsid w:val="005952A5"/>
    <w:rPr>
      <w:rFonts w:eastAsia="Times New Roman"/>
      <w:b/>
      <w:u w:val="single"/>
      <w:lang w:eastAsia="ru-RU"/>
    </w:rPr>
  </w:style>
  <w:style w:type="character" w:customStyle="1" w:styleId="70">
    <w:name w:val="Заголовок 7 Знак"/>
    <w:link w:val="Heading7"/>
    <w:uiPriority w:val="9"/>
    <w:semiHidden/>
    <w:rsid w:val="005952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Heading8"/>
    <w:uiPriority w:val="9"/>
    <w:rsid w:val="005952A5"/>
    <w:rPr>
      <w:rFonts w:eastAsia="Times New Roman" w:cs="Times New Roman"/>
      <w:color w:val="404040"/>
    </w:rPr>
  </w:style>
  <w:style w:type="character" w:customStyle="1" w:styleId="90">
    <w:name w:val="Заголовок 9 Знак"/>
    <w:link w:val="Heading9"/>
    <w:uiPriority w:val="9"/>
    <w:rsid w:val="005952A5"/>
    <w:rPr>
      <w:rFonts w:eastAsia="Times New Roman" w:cs="Times New Roman"/>
      <w:iCs/>
      <w:color w:val="404040"/>
    </w:rPr>
  </w:style>
  <w:style w:type="paragraph" w:styleId="a0">
    <w:name w:val="List Number"/>
    <w:basedOn w:val="aff"/>
    <w:uiPriority w:val="99"/>
    <w:unhideWhenUsed/>
    <w:rsid w:val="005952A5"/>
    <w:pPr>
      <w:numPr>
        <w:numId w:val="1"/>
      </w:numPr>
      <w:spacing w:before="160"/>
    </w:pPr>
  </w:style>
  <w:style w:type="paragraph" w:styleId="a">
    <w:name w:val="List Bullet"/>
    <w:basedOn w:val="aff"/>
    <w:qFormat/>
    <w:rsid w:val="005952A5"/>
    <w:pPr>
      <w:numPr>
        <w:numId w:val="3"/>
      </w:numPr>
    </w:pPr>
  </w:style>
  <w:style w:type="paragraph" w:customStyle="1" w:styleId="aff0">
    <w:name w:val="Пример кода"/>
    <w:basedOn w:val="af4"/>
    <w:qFormat/>
    <w:rsid w:val="005952A5"/>
    <w:pPr>
      <w:shd w:val="clear" w:color="auto" w:fill="F2F2F2"/>
      <w:spacing w:before="0"/>
    </w:pPr>
    <w:rPr>
      <w:rFonts w:ascii="Consolas" w:hAnsi="Consolas"/>
    </w:rPr>
  </w:style>
  <w:style w:type="paragraph" w:customStyle="1" w:styleId="aff1">
    <w:name w:val="Примечание"/>
    <w:basedOn w:val="af4"/>
    <w:qFormat/>
    <w:rsid w:val="005952A5"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paragraph" w:styleId="a7">
    <w:name w:val="Title"/>
    <w:basedOn w:val="af4"/>
    <w:next w:val="a2"/>
    <w:link w:val="aff2"/>
    <w:uiPriority w:val="10"/>
    <w:qFormat/>
    <w:rsid w:val="005952A5"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f2">
    <w:name w:val="Название Знак"/>
    <w:link w:val="a7"/>
    <w:uiPriority w:val="10"/>
    <w:rsid w:val="005952A5"/>
    <w:rPr>
      <w:rFonts w:eastAsia="Times New Roman"/>
      <w:color w:val="1F497D"/>
      <w:sz w:val="40"/>
      <w:lang w:eastAsia="ru-RU"/>
    </w:rPr>
  </w:style>
  <w:style w:type="table" w:styleId="aff3">
    <w:name w:val="Table Grid"/>
    <w:basedOn w:val="a4"/>
    <w:uiPriority w:val="59"/>
    <w:rsid w:val="005952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name w:val="Таблица НПО"/>
    <w:basedOn w:val="a4"/>
    <w:uiPriority w:val="99"/>
    <w:qFormat/>
    <w:rsid w:val="005952A5"/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40" w:type="dxa"/>
        <w:bottom w:w="45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paragraph" w:styleId="aff">
    <w:name w:val="List Paragraph"/>
    <w:basedOn w:val="a2"/>
    <w:uiPriority w:val="34"/>
    <w:qFormat/>
    <w:rsid w:val="005952A5"/>
    <w:pPr>
      <w:spacing w:before="60"/>
      <w:ind w:left="709" w:hanging="284"/>
    </w:pPr>
  </w:style>
  <w:style w:type="paragraph" w:customStyle="1" w:styleId="Caption">
    <w:name w:val="Caption"/>
    <w:basedOn w:val="a2"/>
    <w:next w:val="a2"/>
    <w:uiPriority w:val="35"/>
    <w:unhideWhenUsed/>
    <w:qFormat/>
    <w:rsid w:val="005952A5"/>
    <w:pPr>
      <w:spacing w:before="120" w:after="120"/>
      <w:jc w:val="right"/>
    </w:pPr>
    <w:rPr>
      <w:bCs/>
      <w:szCs w:val="18"/>
    </w:rPr>
  </w:style>
  <w:style w:type="numbering" w:customStyle="1" w:styleId="a1">
    <w:name w:val="Список эталон"/>
    <w:uiPriority w:val="99"/>
    <w:rsid w:val="005952A5"/>
    <w:pPr>
      <w:numPr>
        <w:numId w:val="2"/>
      </w:numPr>
    </w:pPr>
  </w:style>
  <w:style w:type="paragraph" w:customStyle="1" w:styleId="Header">
    <w:name w:val="Header"/>
    <w:basedOn w:val="a2"/>
    <w:link w:val="aff5"/>
    <w:uiPriority w:val="99"/>
    <w:unhideWhenUsed/>
    <w:rsid w:val="005952A5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5">
    <w:name w:val="Верхний колонтитул Знак"/>
    <w:link w:val="Header"/>
    <w:uiPriority w:val="99"/>
    <w:rsid w:val="005952A5"/>
    <w:rPr>
      <w:rFonts w:eastAsia="Calibri"/>
      <w:color w:val="404040"/>
      <w:sz w:val="18"/>
    </w:rPr>
  </w:style>
  <w:style w:type="paragraph" w:customStyle="1" w:styleId="Footer">
    <w:name w:val="Footer"/>
    <w:basedOn w:val="a2"/>
    <w:link w:val="aff6"/>
    <w:uiPriority w:val="99"/>
    <w:unhideWhenUsed/>
    <w:rsid w:val="005952A5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6">
    <w:name w:val="Нижний колонтитул Знак"/>
    <w:link w:val="Footer"/>
    <w:uiPriority w:val="99"/>
    <w:rsid w:val="005952A5"/>
    <w:rPr>
      <w:rFonts w:eastAsia="Calibri"/>
      <w:color w:val="404040"/>
      <w:sz w:val="18"/>
    </w:rPr>
  </w:style>
  <w:style w:type="paragraph" w:styleId="aff7">
    <w:name w:val="Balloon Text"/>
    <w:basedOn w:val="a2"/>
    <w:link w:val="aff8"/>
    <w:uiPriority w:val="99"/>
    <w:semiHidden/>
    <w:unhideWhenUsed/>
    <w:rsid w:val="005952A5"/>
    <w:pPr>
      <w:spacing w:before="0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link w:val="aff7"/>
    <w:uiPriority w:val="99"/>
    <w:semiHidden/>
    <w:rsid w:val="005952A5"/>
    <w:rPr>
      <w:rFonts w:ascii="Tahoma" w:hAnsi="Tahoma" w:cs="Tahoma"/>
      <w:sz w:val="16"/>
      <w:szCs w:val="16"/>
    </w:rPr>
  </w:style>
  <w:style w:type="character" w:customStyle="1" w:styleId="afa">
    <w:name w:val="Название справочника Знак"/>
    <w:link w:val="af9"/>
    <w:rsid w:val="005952A5"/>
    <w:rPr>
      <w:rFonts w:eastAsia="Times New Roman"/>
      <w:b/>
      <w:lang w:eastAsia="ru-RU"/>
    </w:rPr>
  </w:style>
  <w:style w:type="character" w:customStyle="1" w:styleId="aff9">
    <w:name w:val="Пояснение к заполнению"/>
    <w:uiPriority w:val="1"/>
    <w:qFormat/>
    <w:rsid w:val="005952A5"/>
    <w:rPr>
      <w:rFonts w:ascii="Arial" w:hAnsi="Arial"/>
      <w:i/>
      <w:color w:val="C0504D"/>
      <w:sz w:val="20"/>
    </w:rPr>
  </w:style>
  <w:style w:type="character" w:customStyle="1" w:styleId="afc">
    <w:name w:val="Название поля/пункт меню Знак"/>
    <w:link w:val="afb"/>
    <w:rsid w:val="005952A5"/>
    <w:rPr>
      <w:rFonts w:eastAsia="Times New Roman"/>
      <w:i/>
      <w:lang w:eastAsia="ru-RU"/>
    </w:rPr>
  </w:style>
  <w:style w:type="paragraph" w:styleId="affa">
    <w:name w:val="annotation text"/>
    <w:basedOn w:val="a2"/>
    <w:link w:val="affb"/>
    <w:rsid w:val="005952A5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link w:val="affa"/>
    <w:rsid w:val="005952A5"/>
    <w:rPr>
      <w:rFonts w:eastAsia="Times New Roman"/>
      <w:lang w:eastAsia="ru-RU"/>
    </w:rPr>
  </w:style>
  <w:style w:type="paragraph" w:customStyle="1" w:styleId="affc">
    <w:name w:val="Текст таблицы"/>
    <w:basedOn w:val="af4"/>
    <w:qFormat/>
    <w:rsid w:val="005952A5"/>
    <w:pPr>
      <w:spacing w:before="0"/>
    </w:pPr>
  </w:style>
  <w:style w:type="character" w:styleId="affd">
    <w:name w:val="Placeholder Text"/>
    <w:basedOn w:val="a3"/>
    <w:uiPriority w:val="99"/>
    <w:semiHidden/>
    <w:rsid w:val="005952A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a0feab7068ff0b9fb31f922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248D5BBFE1457DB20AB726508C5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AA6DC0-F35E-44F4-92C6-03AF4113A8B6}"/>
      </w:docPartPr>
      <w:docPartBody>
        <w:p w:rsidR="00213CBC" w:rsidRDefault="00E77782">
          <w:pPr>
            <w:pStyle w:val="C3248D5BBFE1457DB20AB726508C5AD3"/>
          </w:pPr>
          <w:r>
            <w:rPr>
              <w:rStyle w:val="af5"/>
            </w:rPr>
            <w:t>Место для ввода текста.</w:t>
          </w:r>
        </w:p>
      </w:docPartBody>
    </w:docPart>
    <w:docPart>
      <w:docPartPr>
        <w:name w:val="0BA00DFFACFE484EA86DCA63EC6F1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9AC638-2D94-4DE5-BD01-6D5C5FFC6716}"/>
      </w:docPartPr>
      <w:docPartBody>
        <w:p w:rsidR="00213CBC" w:rsidRDefault="00E77782">
          <w:pPr>
            <w:pStyle w:val="0BA00DFFACFE484EA86DCA63EC6F1342"/>
          </w:pPr>
          <w:r>
            <w:rPr>
              <w:rStyle w:val="af5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498" w:rsidRDefault="00934498">
      <w:pPr>
        <w:spacing w:after="0" w:line="240" w:lineRule="auto"/>
      </w:pPr>
      <w:r>
        <w:separator/>
      </w:r>
    </w:p>
  </w:endnote>
  <w:endnote w:type="continuationSeparator" w:id="0">
    <w:p w:rsidR="00934498" w:rsidRDefault="00934498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498" w:rsidRDefault="00934498">
      <w:pPr>
        <w:spacing w:after="0" w:line="240" w:lineRule="auto"/>
      </w:pPr>
      <w:r>
        <w:separator/>
      </w:r>
    </w:p>
  </w:footnote>
  <w:footnote w:type="continuationSeparator" w:id="0">
    <w:p w:rsidR="00934498" w:rsidRDefault="00934498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3CBC"/>
    <w:rsid w:val="00213CBC"/>
    <w:rsid w:val="0075050E"/>
    <w:rsid w:val="00934498"/>
    <w:rsid w:val="00DF5F7B"/>
    <w:rsid w:val="00E7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13CB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13CB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13CB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13CB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13CB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13CB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13CB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13CB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13CB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13CB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13CB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13CB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13CB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13CB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13CB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13CB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13CB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13CB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3CBC"/>
    <w:pPr>
      <w:ind w:left="720"/>
      <w:contextualSpacing/>
    </w:pPr>
  </w:style>
  <w:style w:type="paragraph" w:styleId="a4">
    <w:name w:val="No Spacing"/>
    <w:uiPriority w:val="1"/>
    <w:qFormat/>
    <w:rsid w:val="00213CB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13CB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13CB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13CB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13CB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13CB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13CB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3CB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3CB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13CB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213CBC"/>
  </w:style>
  <w:style w:type="paragraph" w:customStyle="1" w:styleId="Footer">
    <w:name w:val="Footer"/>
    <w:basedOn w:val="a"/>
    <w:link w:val="CaptionChar"/>
    <w:uiPriority w:val="99"/>
    <w:unhideWhenUsed/>
    <w:rsid w:val="00213CB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13CB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13CB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13CBC"/>
  </w:style>
  <w:style w:type="table" w:styleId="ab">
    <w:name w:val="Table Grid"/>
    <w:basedOn w:val="a1"/>
    <w:uiPriority w:val="59"/>
    <w:rsid w:val="00213C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13CB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13CB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13C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13CBC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3C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13CB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13CB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213CBC"/>
    <w:rPr>
      <w:sz w:val="18"/>
    </w:rPr>
  </w:style>
  <w:style w:type="character" w:styleId="af">
    <w:name w:val="footnote reference"/>
    <w:basedOn w:val="a0"/>
    <w:uiPriority w:val="99"/>
    <w:unhideWhenUsed/>
    <w:rsid w:val="00213CB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13CB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13CBC"/>
    <w:rPr>
      <w:sz w:val="20"/>
    </w:rPr>
  </w:style>
  <w:style w:type="character" w:styleId="af2">
    <w:name w:val="endnote reference"/>
    <w:basedOn w:val="a0"/>
    <w:uiPriority w:val="99"/>
    <w:semiHidden/>
    <w:unhideWhenUsed/>
    <w:rsid w:val="00213CB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13CBC"/>
    <w:pPr>
      <w:spacing w:after="57"/>
    </w:pPr>
  </w:style>
  <w:style w:type="paragraph" w:styleId="21">
    <w:name w:val="toc 2"/>
    <w:basedOn w:val="a"/>
    <w:next w:val="a"/>
    <w:uiPriority w:val="39"/>
    <w:unhideWhenUsed/>
    <w:rsid w:val="00213CB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13CB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13CB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13CB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13CB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13CB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13CB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13CBC"/>
    <w:pPr>
      <w:spacing w:after="57"/>
      <w:ind w:left="2268"/>
    </w:pPr>
  </w:style>
  <w:style w:type="paragraph" w:styleId="af3">
    <w:name w:val="TOC Heading"/>
    <w:uiPriority w:val="39"/>
    <w:unhideWhenUsed/>
    <w:rsid w:val="00213CBC"/>
  </w:style>
  <w:style w:type="paragraph" w:styleId="af4">
    <w:name w:val="table of figures"/>
    <w:basedOn w:val="a"/>
    <w:next w:val="a"/>
    <w:uiPriority w:val="99"/>
    <w:unhideWhenUsed/>
    <w:rsid w:val="00213CBC"/>
    <w:pPr>
      <w:spacing w:after="0"/>
    </w:pPr>
  </w:style>
  <w:style w:type="character" w:styleId="af5">
    <w:name w:val="Placeholder Text"/>
    <w:basedOn w:val="a0"/>
    <w:uiPriority w:val="99"/>
    <w:semiHidden/>
    <w:rsid w:val="00213CBC"/>
    <w:rPr>
      <w:color w:val="808080"/>
    </w:rPr>
  </w:style>
  <w:style w:type="paragraph" w:customStyle="1" w:styleId="7F309946223142D3BB69A95F6947F511">
    <w:name w:val="7F309946223142D3BB69A95F6947F511"/>
    <w:rsid w:val="00213CBC"/>
  </w:style>
  <w:style w:type="paragraph" w:customStyle="1" w:styleId="A7CD3197BDAF4C2597DBF5CC36481FE5">
    <w:name w:val="A7CD3197BDAF4C2597DBF5CC36481FE5"/>
    <w:rsid w:val="00213CBC"/>
  </w:style>
  <w:style w:type="paragraph" w:customStyle="1" w:styleId="C3248D5BBFE1457DB20AB726508C5AD3">
    <w:name w:val="C3248D5BBFE1457DB20AB726508C5AD3"/>
    <w:rsid w:val="00213CBC"/>
  </w:style>
  <w:style w:type="paragraph" w:customStyle="1" w:styleId="0BA00DFFACFE484EA86DCA63EC6F1342">
    <w:name w:val="0BA00DFFACFE484EA86DCA63EC6F1342"/>
    <w:rsid w:val="00213C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A19C-498F-4FE7-9F00-61BB891F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 Иван (Dmitriev_IA)</dc:creator>
  <cp:lastModifiedBy>andronovich</cp:lastModifiedBy>
  <cp:revision>3</cp:revision>
  <cp:lastPrinted>2026-05-22T09:51:00Z</cp:lastPrinted>
  <dcterms:created xsi:type="dcterms:W3CDTF">2026-05-22T10:01:00Z</dcterms:created>
  <dcterms:modified xsi:type="dcterms:W3CDTF">2026-05-26T12:51:00Z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ezU4YjllZDM1LTljODQtNDZjZC1hYTc5LTliNWVmNWE4MmY1ZDphYWUxZjZhZS1kMDkwLTRjNWEtOTYzZS00NGM4Yjc5ZGM5MmJ9LT57Y2Y4MzU3YzMtODI2Ni00OTBkLWI3NWUtMGJkM2U0NmIxYWU4OjkxYWMwZTQ5LTEwZmMtNDVhMi04NDhhLTA1NDFlN2ZkZDdjZH0tPnsxNGE1OTYyMy04OWEyLTRlYTgtYjZlOS0yYWQ0MzY1ZjM1OGM</vt:lpwstr>
  </property>
  <property fmtid="{D5CDD505-2E9C-101B-9397-08002B2CF9AE}" pid="5" name="TPL_Номер ведущего документа">
    <vt:lpwstr>ezU4YjllZDM1LTljODQtNDZjZC1hYTc5LTliNWVmNWE4MmY1ZDphYWUxZjZhZS1kMDkwLTRjNWEtOTYzZS00NGM4Yjc5ZGM5MmJ9LT57Y2Y4MzU3YzMtODI2Ni00OTBkLWI3NWUtMGJkM2U0NmIxYWU4OjI2M2NmMDY4LWUyMjQtNGE4My05ZGYwLTE5OGU4MjgxMDFkMX0=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ezU4YjllZDM1LTljODQtNDZjZC1hYTc5LTliNWVmNWE4MmY1ZDphYWUxZjZhZS1kMDkwLTRjNWEtOTYzZS00NGM4Yjc5ZGM5MmJ9LT57Y2Y4MzU3YzMtODI2Ni00OTBkLWI3NWUtMGJkM2U0NmIxYWU4OmY2Zjg5NzUwLTM2NjAtNDU3MC1iOTBiLWMwYTU1YTdlNDY2OX0=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</Properties>
</file>